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A179" w14:textId="56D70EC3" w:rsidR="0049551F" w:rsidRPr="00F97DF6" w:rsidRDefault="0049551F" w:rsidP="0049551F">
      <w:pPr>
        <w:rPr>
          <w:b/>
          <w:sz w:val="20"/>
          <w:szCs w:val="20"/>
        </w:rPr>
      </w:pPr>
      <w:r w:rsidRPr="00F97DF6">
        <w:rPr>
          <w:b/>
          <w:sz w:val="20"/>
          <w:szCs w:val="20"/>
        </w:rPr>
        <w:t>Nr sprawy Z</w:t>
      </w:r>
      <w:r w:rsidR="00E97231" w:rsidRPr="00F97DF6">
        <w:rPr>
          <w:b/>
          <w:sz w:val="20"/>
          <w:szCs w:val="20"/>
        </w:rPr>
        <w:t>P</w:t>
      </w:r>
      <w:r w:rsidRPr="00F97DF6">
        <w:rPr>
          <w:b/>
          <w:sz w:val="20"/>
          <w:szCs w:val="20"/>
        </w:rPr>
        <w:t>/</w:t>
      </w:r>
      <w:r w:rsidR="00884C62">
        <w:rPr>
          <w:b/>
          <w:sz w:val="20"/>
          <w:szCs w:val="20"/>
        </w:rPr>
        <w:t>16</w:t>
      </w:r>
      <w:r w:rsidRPr="00F97DF6">
        <w:rPr>
          <w:b/>
          <w:sz w:val="20"/>
          <w:szCs w:val="20"/>
        </w:rPr>
        <w:t>/20</w:t>
      </w:r>
      <w:r w:rsidR="00057870" w:rsidRPr="00F97DF6">
        <w:rPr>
          <w:b/>
          <w:sz w:val="20"/>
          <w:szCs w:val="20"/>
        </w:rPr>
        <w:t>2</w:t>
      </w:r>
      <w:r w:rsidR="00884C62">
        <w:rPr>
          <w:b/>
          <w:sz w:val="20"/>
          <w:szCs w:val="20"/>
        </w:rPr>
        <w:t>5</w:t>
      </w:r>
      <w:r w:rsidRPr="00F97DF6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="00E97231" w:rsidRPr="00F97DF6">
        <w:rPr>
          <w:b/>
          <w:sz w:val="20"/>
          <w:szCs w:val="20"/>
        </w:rPr>
        <w:t xml:space="preserve">                     </w:t>
      </w:r>
      <w:r w:rsidRPr="00F97DF6">
        <w:rPr>
          <w:b/>
          <w:sz w:val="20"/>
          <w:szCs w:val="20"/>
        </w:rPr>
        <w:t xml:space="preserve">    Załącznik nr 1 do </w:t>
      </w:r>
      <w:r w:rsidR="00E97231" w:rsidRPr="00F97DF6">
        <w:rPr>
          <w:b/>
          <w:sz w:val="20"/>
          <w:szCs w:val="20"/>
        </w:rPr>
        <w:t>SWZ</w:t>
      </w:r>
    </w:p>
    <w:p w14:paraId="12C8FC47" w14:textId="759708AF" w:rsidR="0049551F" w:rsidRPr="00F97DF6" w:rsidRDefault="00212AA6" w:rsidP="00E97231">
      <w:pPr>
        <w:tabs>
          <w:tab w:val="left" w:pos="426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Szczegółowy formularz oferty</w:t>
      </w:r>
    </w:p>
    <w:p w14:paraId="4382EA63" w14:textId="77777777" w:rsidR="0049551F" w:rsidRPr="00F97DF6" w:rsidRDefault="0049551F" w:rsidP="0049551F">
      <w:pPr>
        <w:tabs>
          <w:tab w:val="left" w:pos="426"/>
        </w:tabs>
        <w:jc w:val="center"/>
        <w:rPr>
          <w:sz w:val="20"/>
          <w:szCs w:val="20"/>
        </w:rPr>
      </w:pPr>
      <w:r w:rsidRPr="00F97DF6">
        <w:rPr>
          <w:sz w:val="20"/>
          <w:szCs w:val="20"/>
        </w:rPr>
        <w:t>dla</w:t>
      </w:r>
    </w:p>
    <w:p w14:paraId="1066B375" w14:textId="77777777" w:rsidR="0049551F" w:rsidRPr="00F97DF6" w:rsidRDefault="0049551F" w:rsidP="0049551F">
      <w:pPr>
        <w:pStyle w:val="Nagwek3"/>
        <w:numPr>
          <w:ilvl w:val="2"/>
          <w:numId w:val="11"/>
        </w:numPr>
        <w:ind w:left="0" w:right="72" w:firstLine="0"/>
        <w:jc w:val="center"/>
        <w:rPr>
          <w:sz w:val="20"/>
          <w:szCs w:val="20"/>
        </w:rPr>
      </w:pPr>
      <w:r w:rsidRPr="00F97DF6">
        <w:rPr>
          <w:sz w:val="20"/>
          <w:szCs w:val="20"/>
        </w:rPr>
        <w:t>Regionalnego Centrum Krwiodawstwa i Krwiolecznictwa</w:t>
      </w:r>
    </w:p>
    <w:p w14:paraId="4EFF3AA9" w14:textId="77777777" w:rsidR="0049551F" w:rsidRPr="00F97DF6" w:rsidRDefault="0049551F" w:rsidP="0049551F">
      <w:pPr>
        <w:tabs>
          <w:tab w:val="left" w:pos="426"/>
        </w:tabs>
        <w:ind w:left="-180"/>
        <w:jc w:val="center"/>
        <w:rPr>
          <w:b/>
          <w:sz w:val="20"/>
          <w:szCs w:val="20"/>
        </w:rPr>
      </w:pPr>
      <w:r w:rsidRPr="00F97DF6">
        <w:rPr>
          <w:b/>
          <w:sz w:val="20"/>
          <w:szCs w:val="20"/>
        </w:rPr>
        <w:t>ul. Jagiellońska 66</w:t>
      </w:r>
    </w:p>
    <w:p w14:paraId="307A5736" w14:textId="77777777" w:rsidR="0049551F" w:rsidRPr="00F97DF6" w:rsidRDefault="0049551F" w:rsidP="00057870">
      <w:pPr>
        <w:tabs>
          <w:tab w:val="left" w:pos="426"/>
        </w:tabs>
        <w:jc w:val="center"/>
        <w:rPr>
          <w:b/>
          <w:sz w:val="20"/>
          <w:szCs w:val="20"/>
          <w:u w:val="single"/>
        </w:rPr>
      </w:pPr>
      <w:r w:rsidRPr="00F97DF6">
        <w:rPr>
          <w:b/>
          <w:sz w:val="20"/>
          <w:szCs w:val="20"/>
        </w:rPr>
        <w:t>25-734 Kielce</w:t>
      </w:r>
    </w:p>
    <w:p w14:paraId="60708915" w14:textId="77777777" w:rsidR="0049551F" w:rsidRPr="00F97DF6" w:rsidRDefault="00E97231" w:rsidP="0049551F">
      <w:pPr>
        <w:tabs>
          <w:tab w:val="left" w:pos="360"/>
        </w:tabs>
        <w:jc w:val="center"/>
        <w:rPr>
          <w:b/>
          <w:sz w:val="20"/>
          <w:szCs w:val="20"/>
        </w:rPr>
      </w:pPr>
      <w:bookmarkStart w:id="0" w:name="_Hlk497816284"/>
      <w:r w:rsidRPr="00F97DF6">
        <w:rPr>
          <w:b/>
          <w:bCs/>
          <w:sz w:val="20"/>
          <w:lang w:eastAsia="ar-SA"/>
        </w:rPr>
        <w:t xml:space="preserve">Nawiązując do ogłoszenia o zamówieniu w trybie podstawowym bez negocjacji (art. 275 pkt 1 Pzp) obejmującego </w:t>
      </w:r>
      <w:r w:rsidR="0049551F" w:rsidRPr="00F97DF6">
        <w:rPr>
          <w:b/>
          <w:sz w:val="20"/>
          <w:szCs w:val="20"/>
        </w:rPr>
        <w:t xml:space="preserve">świadczenie na rzecz </w:t>
      </w:r>
      <w:bookmarkEnd w:id="0"/>
      <w:r w:rsidR="008F06C7" w:rsidRPr="00F97DF6">
        <w:rPr>
          <w:b/>
          <w:sz w:val="20"/>
          <w:szCs w:val="20"/>
        </w:rPr>
        <w:t>stałych kompleksowych usług utrzymania czystości w budynkach Regionalnego Centrum Krwiodawstwa i Krwiolecznictwa w Kielcach</w:t>
      </w:r>
    </w:p>
    <w:p w14:paraId="5847DBFF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F97DF6">
        <w:rPr>
          <w:rFonts w:eastAsia="Times New Roman"/>
          <w:b/>
          <w:kern w:val="0"/>
          <w:sz w:val="20"/>
          <w:szCs w:val="20"/>
          <w:lang w:eastAsia="pl-PL"/>
        </w:rPr>
        <w:t>Dane Wykonawcy/Wykonawców w przypadku oferty wspólnej</w:t>
      </w:r>
      <w:r w:rsidRPr="00F97DF6">
        <w:rPr>
          <w:rFonts w:eastAsia="Times New Roman"/>
          <w:b/>
          <w:kern w:val="0"/>
          <w:sz w:val="20"/>
          <w:szCs w:val="20"/>
          <w:vertAlign w:val="superscript"/>
          <w:lang w:eastAsia="pl-PL"/>
        </w:rPr>
        <w:t>*</w:t>
      </w:r>
    </w:p>
    <w:p w14:paraId="57CF98A8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Nazwa: ………………………………………………...…………………………….……..……………………….….……………...</w:t>
      </w:r>
    </w:p>
    <w:p w14:paraId="522048C3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Adres:  ………………………………………..…………..……………………………..……...……….……………….…………….</w:t>
      </w:r>
    </w:p>
    <w:p w14:paraId="3B94319D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Kod:..................miasto:.................................................województwo:..................................................................................................</w:t>
      </w:r>
    </w:p>
    <w:p w14:paraId="3F402688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Adres do korespondencji (</w:t>
      </w:r>
      <w:r w:rsidRPr="00F97DF6">
        <w:rPr>
          <w:rFonts w:eastAsia="Times New Roman"/>
          <w:i/>
          <w:kern w:val="0"/>
          <w:sz w:val="20"/>
          <w:szCs w:val="20"/>
          <w:lang w:eastAsia="pl-PL"/>
        </w:rPr>
        <w:t>wypełnić, jeżeli jest inny niż adres siedziby</w:t>
      </w:r>
      <w:r w:rsidRPr="00F97DF6">
        <w:rPr>
          <w:rFonts w:eastAsia="Times New Roman"/>
          <w:kern w:val="0"/>
          <w:sz w:val="20"/>
          <w:szCs w:val="20"/>
          <w:lang w:eastAsia="pl-PL"/>
        </w:rPr>
        <w:t>) ……………..……………………………..…………………</w:t>
      </w:r>
    </w:p>
    <w:p w14:paraId="1B1308B9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Numer telefonu: ……………………………………………………………….....………….…….…………………..………………</w:t>
      </w:r>
    </w:p>
    <w:p w14:paraId="44426877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Numer faksu, na który Zamawiający ma przesyłać korespondencję: ...…..………………………….……………..…………………</w:t>
      </w:r>
    </w:p>
    <w:p w14:paraId="42AE6D1B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Adres e-mail, na który Zamawiający ma przesłać korespondencję: ……………………………….…………………….……………</w:t>
      </w:r>
    </w:p>
    <w:p w14:paraId="389C7069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Adres skrzynki podawczej w systemie ePuap…………………………………………………………………………..……………...</w:t>
      </w:r>
    </w:p>
    <w:p w14:paraId="6491508C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Osoba upoważniona do kontaktów …………………………, tel. …………………………………………………….....……...……</w:t>
      </w:r>
    </w:p>
    <w:p w14:paraId="35CBF3FC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NIP: .............................................................., REGON: ........................................................................................................................</w:t>
      </w:r>
    </w:p>
    <w:p w14:paraId="6C5BDE50" w14:textId="77777777" w:rsidR="0049551F" w:rsidRPr="00F97DF6" w:rsidRDefault="0049551F" w:rsidP="0049551F">
      <w:pPr>
        <w:tabs>
          <w:tab w:val="left" w:pos="426"/>
        </w:tabs>
        <w:jc w:val="both"/>
        <w:rPr>
          <w:sz w:val="20"/>
          <w:szCs w:val="20"/>
        </w:rPr>
      </w:pPr>
    </w:p>
    <w:p w14:paraId="1B6CA61D" w14:textId="77777777" w:rsidR="007A4357" w:rsidRPr="00F97DF6" w:rsidRDefault="00BF7A7A" w:rsidP="00057870">
      <w:pPr>
        <w:widowControl/>
        <w:numPr>
          <w:ilvl w:val="0"/>
          <w:numId w:val="1"/>
        </w:numPr>
        <w:tabs>
          <w:tab w:val="left" w:pos="284"/>
        </w:tabs>
        <w:suppressAutoHyphens w:val="0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Oferujemy wykonanie przedmiotu zamówienia zgodnie z danymi wskazanymi w poniższej tabeli:</w:t>
      </w:r>
    </w:p>
    <w:p w14:paraId="322D7489" w14:textId="77777777" w:rsidR="0049551F" w:rsidRPr="00F97DF6" w:rsidRDefault="0049551F" w:rsidP="008F06C7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7"/>
        <w:gridCol w:w="3481"/>
        <w:gridCol w:w="3488"/>
      </w:tblGrid>
      <w:tr w:rsidR="00884C62" w14:paraId="3623212E" w14:textId="77777777" w:rsidTr="00E1058A">
        <w:tc>
          <w:tcPr>
            <w:tcW w:w="3535" w:type="dxa"/>
          </w:tcPr>
          <w:p w14:paraId="7E334C99" w14:textId="64BEA2CF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Łączna cena ryczałtowa netto za wykonanie przedmiotu zamówienia od 2 stycznia 2026 roku do 31 grudnia 2026 roku</w:t>
            </w:r>
          </w:p>
        </w:tc>
        <w:tc>
          <w:tcPr>
            <w:tcW w:w="3535" w:type="dxa"/>
          </w:tcPr>
          <w:p w14:paraId="110E7E66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Łączna wartość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i stawka podatku VAT</w:t>
            </w:r>
          </w:p>
        </w:tc>
        <w:tc>
          <w:tcPr>
            <w:tcW w:w="3536" w:type="dxa"/>
          </w:tcPr>
          <w:p w14:paraId="7413C96C" w14:textId="2768D6E4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Łączna cena ryczałtowa brutto za wykonanie przedmiotu zamówienia od 2 stycznia 2026 roku do 31 grudnia 2026 roku</w:t>
            </w:r>
          </w:p>
        </w:tc>
      </w:tr>
      <w:tr w:rsidR="00884C62" w14:paraId="22515887" w14:textId="77777777" w:rsidTr="00E1058A">
        <w:tc>
          <w:tcPr>
            <w:tcW w:w="3535" w:type="dxa"/>
          </w:tcPr>
          <w:p w14:paraId="35AF8028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1472013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CBCBFBE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535" w:type="dxa"/>
          </w:tcPr>
          <w:p w14:paraId="7014DAA6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536" w:type="dxa"/>
          </w:tcPr>
          <w:p w14:paraId="6B15119B" w14:textId="77777777" w:rsidR="00884C62" w:rsidRDefault="00884C62" w:rsidP="00E1058A">
            <w:pPr>
              <w:pStyle w:val="Akapitzlist"/>
              <w:tabs>
                <w:tab w:val="left" w:pos="-900"/>
                <w:tab w:val="left" w:pos="-180"/>
              </w:tabs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05F10D07" w14:textId="77777777" w:rsidR="0030737D" w:rsidRPr="00F97DF6" w:rsidRDefault="0030737D" w:rsidP="008F06C7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B8D79B2" w14:textId="77777777" w:rsidR="00643A6C" w:rsidRPr="00F97DF6" w:rsidRDefault="00643A6C" w:rsidP="007A4357">
      <w:pPr>
        <w:pStyle w:val="Akapitzlist"/>
        <w:numPr>
          <w:ilvl w:val="0"/>
          <w:numId w:val="12"/>
        </w:numPr>
        <w:tabs>
          <w:tab w:val="left" w:pos="-900"/>
          <w:tab w:val="left" w:pos="-180"/>
        </w:tabs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Oświadczam, że do wykonania zamówienia publicznego:</w:t>
      </w:r>
    </w:p>
    <w:p w14:paraId="4D826553" w14:textId="77777777" w:rsidR="00316C4D" w:rsidRPr="00F97DF6" w:rsidRDefault="00316C4D" w:rsidP="00316C4D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skieruję co najmniej trzy osoby niepełnosprawne zatrudnione na podstawie umowy o pracę;</w:t>
      </w:r>
    </w:p>
    <w:p w14:paraId="1E75FBD1" w14:textId="77777777" w:rsidR="00BF7A7A" w:rsidRPr="00F97DF6" w:rsidRDefault="00643A6C" w:rsidP="00057870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9C7605" w:rsidRPr="00F97DF6">
        <w:rPr>
          <w:rFonts w:ascii="Times New Roman" w:eastAsia="Times New Roman" w:hAnsi="Times New Roman"/>
          <w:sz w:val="20"/>
          <w:szCs w:val="20"/>
          <w:lang w:eastAsia="pl-PL"/>
        </w:rPr>
        <w:t>skieruję co najmniej dwie osoby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niepełnosprawne zatrudnione na podstawie umowy o pracę;</w:t>
      </w:r>
    </w:p>
    <w:p w14:paraId="2F4A5286" w14:textId="77777777" w:rsidR="00643A6C" w:rsidRPr="00F97DF6" w:rsidRDefault="00643A6C" w:rsidP="00057870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9C7605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skieruję 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co najmniej jedną osobę</w:t>
      </w:r>
      <w:r w:rsidR="009C7605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niepełnosprawną zatrudnioną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na podstawie umowy o pracę;</w:t>
      </w:r>
    </w:p>
    <w:p w14:paraId="514CB11A" w14:textId="77777777" w:rsidR="002C4D28" w:rsidRPr="00F97DF6" w:rsidRDefault="009C7605" w:rsidP="00057870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nie skieruję osób niepełnosprawnych zatrudnionych na podstawie umowy o pracę.</w:t>
      </w:r>
    </w:p>
    <w:p w14:paraId="063304CC" w14:textId="77777777" w:rsidR="0049551F" w:rsidRPr="00F97DF6" w:rsidRDefault="0049551F" w:rsidP="0049551F">
      <w:pPr>
        <w:widowControl/>
        <w:suppressAutoHyphens w:val="0"/>
        <w:ind w:left="72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6E4BAB1F" w14:textId="77777777" w:rsidR="00BF7A7A" w:rsidRPr="00F97DF6" w:rsidRDefault="002C4D28" w:rsidP="00057870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W przypadku, </w:t>
      </w:r>
      <w:r w:rsidR="0038565B" w:rsidRPr="00F97DF6">
        <w:rPr>
          <w:rFonts w:eastAsia="Times New Roman"/>
          <w:kern w:val="0"/>
          <w:sz w:val="20"/>
          <w:szCs w:val="20"/>
          <w:lang w:eastAsia="pl-PL"/>
        </w:rPr>
        <w:t>gdy</w:t>
      </w: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 Wykonawca nie złoży oświadczenia o </w:t>
      </w:r>
      <w:r w:rsidR="00E97231" w:rsidRPr="00F97DF6">
        <w:rPr>
          <w:rFonts w:eastAsia="Times New Roman"/>
          <w:kern w:val="0"/>
          <w:sz w:val="20"/>
          <w:szCs w:val="20"/>
          <w:lang w:eastAsia="pl-PL"/>
        </w:rPr>
        <w:t>skierowaniu</w:t>
      </w: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 osób niepełnosprawnych </w:t>
      </w:r>
      <w:r w:rsidR="00E97231" w:rsidRPr="00F97DF6">
        <w:rPr>
          <w:rFonts w:eastAsia="Times New Roman"/>
          <w:kern w:val="0"/>
          <w:sz w:val="20"/>
          <w:szCs w:val="20"/>
          <w:lang w:eastAsia="pl-PL"/>
        </w:rPr>
        <w:t xml:space="preserve">do wykonania zamówienia </w:t>
      </w: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Zamawiający przyjmie, że Wykonawca przy wykonywaniu zamówienia nie zatrudni osób </w:t>
      </w:r>
      <w:r w:rsidR="00E97231" w:rsidRPr="00F97DF6">
        <w:rPr>
          <w:rFonts w:eastAsia="Times New Roman"/>
          <w:kern w:val="0"/>
          <w:sz w:val="20"/>
          <w:szCs w:val="20"/>
          <w:lang w:eastAsia="pl-PL"/>
        </w:rPr>
        <w:t>niepełnosprawnych i</w:t>
      </w: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 tym w kryterium Wykonawcy nie zostaną przyznane punkty. Zatrudnienie osoby niepełnosprawnej powinno trwać przez cały okres realizacji zamówienia. W przypadku wygaśnięcia lub rozwiązania stosunku pracy przed zakończeniem tego okresu, Wykonawca jest obowiązany do </w:t>
      </w:r>
      <w:r w:rsidR="00E97231" w:rsidRPr="00F97DF6">
        <w:rPr>
          <w:rFonts w:eastAsia="Times New Roman"/>
          <w:kern w:val="0"/>
          <w:sz w:val="20"/>
          <w:szCs w:val="20"/>
          <w:lang w:eastAsia="pl-PL"/>
        </w:rPr>
        <w:t xml:space="preserve">skierowania do wykonania zamówienia </w:t>
      </w:r>
      <w:r w:rsidRPr="00F97DF6">
        <w:rPr>
          <w:rFonts w:eastAsia="Times New Roman"/>
          <w:kern w:val="0"/>
          <w:sz w:val="20"/>
          <w:szCs w:val="20"/>
          <w:lang w:eastAsia="pl-PL"/>
        </w:rPr>
        <w:t>innej osoby niepełnosprawnej.</w:t>
      </w:r>
    </w:p>
    <w:p w14:paraId="67F0BA1F" w14:textId="77777777" w:rsidR="004F40FF" w:rsidRPr="00F97DF6" w:rsidRDefault="004F40FF" w:rsidP="004F40FF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19212CD4" w14:textId="4938F7EC" w:rsidR="003A0926" w:rsidRDefault="00272684" w:rsidP="007A4357">
      <w:pPr>
        <w:pStyle w:val="Akapitzlist"/>
        <w:numPr>
          <w:ilvl w:val="0"/>
          <w:numId w:val="12"/>
        </w:numPr>
        <w:tabs>
          <w:tab w:val="left" w:pos="671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Oświadczam</w:t>
      </w:r>
      <w:r w:rsidR="002C4D28" w:rsidRPr="00F97DF6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3A0926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że</w:t>
      </w:r>
      <w:r w:rsidR="00884C62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14:paraId="52D29A9F" w14:textId="4E425C59" w:rsidR="00884C62" w:rsidRPr="00F97DF6" w:rsidRDefault="00884C62" w:rsidP="00884C62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mam certyfikat gwaranta czystości i higieny w zakresie świadczenia usług utrzymania czystości ze specjalnością ogólną oraz profesjonalne usługi w zakresie utrzymania czystości w szpitalach lub równoważną (K2);</w:t>
      </w:r>
    </w:p>
    <w:p w14:paraId="748294F5" w14:textId="0FE06D44" w:rsidR="00884C62" w:rsidRPr="00F97DF6" w:rsidRDefault="00884C62" w:rsidP="00884C62">
      <w:pPr>
        <w:pStyle w:val="Akapitzlist"/>
        <w:tabs>
          <w:tab w:val="left" w:pos="-900"/>
          <w:tab w:val="left" w:pos="-180"/>
        </w:tabs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sym w:font="Wingdings" w:char="F0A8"/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 mam </w:t>
      </w:r>
      <w:r w:rsidRPr="00884C62">
        <w:rPr>
          <w:rFonts w:ascii="Times New Roman" w:eastAsia="Times New Roman" w:hAnsi="Times New Roman"/>
          <w:sz w:val="20"/>
          <w:szCs w:val="20"/>
          <w:lang w:eastAsia="pl-PL"/>
        </w:rPr>
        <w:t>certyfikatu gwaranta czystości i higieny w zakresie świadczenia usług utrzymania czystości ze specjalnością ogólną oraz profesjonalne usługi w zakresie utrzymania czystości w szpitalach lub równoważną (K2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14:paraId="191EBDD2" w14:textId="77777777" w:rsidR="003A0926" w:rsidRPr="00F97DF6" w:rsidRDefault="003A0926" w:rsidP="0049551F">
      <w:pPr>
        <w:widowControl/>
        <w:tabs>
          <w:tab w:val="left" w:pos="671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B64CE19" w14:textId="3B4909BF" w:rsidR="009C7605" w:rsidRPr="00F97DF6" w:rsidRDefault="009C7605" w:rsidP="00057870">
      <w:pPr>
        <w:widowControl/>
        <w:tabs>
          <w:tab w:val="left" w:pos="671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Jeśli Wykonawca nie złoży oświadczenia dotyczącego </w:t>
      </w:r>
      <w:r w:rsidR="00884C62">
        <w:rPr>
          <w:rFonts w:eastAsia="Times New Roman"/>
          <w:kern w:val="0"/>
          <w:sz w:val="20"/>
          <w:szCs w:val="20"/>
          <w:lang w:eastAsia="pl-PL"/>
        </w:rPr>
        <w:t xml:space="preserve">posiadania certyfikatu gwaranta czystości i higieny </w:t>
      </w:r>
      <w:r w:rsidR="00A118CE" w:rsidRPr="00F97DF6">
        <w:rPr>
          <w:rFonts w:eastAsia="Times New Roman"/>
          <w:kern w:val="0"/>
          <w:sz w:val="20"/>
          <w:szCs w:val="20"/>
          <w:lang w:eastAsia="pl-PL"/>
        </w:rPr>
        <w:t xml:space="preserve">w </w:t>
      </w:r>
      <w:r w:rsidRPr="00F97DF6">
        <w:rPr>
          <w:rFonts w:eastAsia="Times New Roman"/>
          <w:kern w:val="0"/>
          <w:sz w:val="20"/>
          <w:szCs w:val="20"/>
          <w:lang w:eastAsia="pl-PL"/>
        </w:rPr>
        <w:t xml:space="preserve">tym kryterium nie zostaną </w:t>
      </w:r>
      <w:r w:rsidR="003A0926" w:rsidRPr="00F97DF6">
        <w:rPr>
          <w:rFonts w:eastAsia="Times New Roman"/>
          <w:kern w:val="0"/>
          <w:sz w:val="20"/>
          <w:szCs w:val="20"/>
          <w:lang w:eastAsia="pl-PL"/>
        </w:rPr>
        <w:t xml:space="preserve">mu </w:t>
      </w:r>
      <w:r w:rsidRPr="00F97DF6">
        <w:rPr>
          <w:rFonts w:eastAsia="Times New Roman"/>
          <w:kern w:val="0"/>
          <w:sz w:val="20"/>
          <w:szCs w:val="20"/>
          <w:lang w:eastAsia="pl-PL"/>
        </w:rPr>
        <w:t>przyznane punkty.</w:t>
      </w:r>
    </w:p>
    <w:p w14:paraId="75436062" w14:textId="77777777" w:rsidR="002C4D28" w:rsidRPr="00F97DF6" w:rsidRDefault="002C4D28" w:rsidP="0049551F">
      <w:pPr>
        <w:widowControl/>
        <w:tabs>
          <w:tab w:val="left" w:pos="671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34D57E7F" w14:textId="77777777" w:rsidR="00F97DF6" w:rsidRPr="00AA283C" w:rsidRDefault="00272684" w:rsidP="00AA283C">
      <w:pPr>
        <w:pStyle w:val="Akapitzlist"/>
        <w:numPr>
          <w:ilvl w:val="0"/>
          <w:numId w:val="12"/>
        </w:numPr>
        <w:tabs>
          <w:tab w:val="left" w:pos="671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Poziom kar umownych jako </w:t>
      </w:r>
      <w:r w:rsidR="00A118CE" w:rsidRPr="00F97DF6">
        <w:rPr>
          <w:rFonts w:ascii="Times New Roman" w:eastAsia="Times New Roman" w:hAnsi="Times New Roman"/>
          <w:sz w:val="20"/>
          <w:szCs w:val="20"/>
          <w:lang w:eastAsia="pl-PL"/>
        </w:rPr>
        <w:t>gwarancj</w:t>
      </w:r>
      <w:r w:rsidR="004C5A75" w:rsidRPr="00F97DF6"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należytego wykonania umowy określam na:</w:t>
      </w:r>
    </w:p>
    <w:p w14:paraId="7D62A161" w14:textId="77777777" w:rsidR="00F97DF6" w:rsidRPr="00F97DF6" w:rsidRDefault="00F97DF6" w:rsidP="00F97DF6">
      <w:pPr>
        <w:pStyle w:val="Akapitzlist"/>
        <w:tabs>
          <w:tab w:val="left" w:pos="671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171"/>
        <w:gridCol w:w="4752"/>
      </w:tblGrid>
      <w:tr w:rsidR="00891B2F" w:rsidRPr="00F97DF6" w14:paraId="30F7D343" w14:textId="77777777" w:rsidTr="007A4357">
        <w:trPr>
          <w:trHeight w:val="445"/>
        </w:trPr>
        <w:tc>
          <w:tcPr>
            <w:tcW w:w="567" w:type="dxa"/>
            <w:vMerge w:val="restart"/>
          </w:tcPr>
          <w:p w14:paraId="4BD5FEDF" w14:textId="77777777" w:rsidR="00891B2F" w:rsidRPr="00F97DF6" w:rsidRDefault="00891B2F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1.</w:t>
            </w:r>
          </w:p>
        </w:tc>
        <w:tc>
          <w:tcPr>
            <w:tcW w:w="5171" w:type="dxa"/>
            <w:vMerge w:val="restart"/>
          </w:tcPr>
          <w:p w14:paraId="6B9F9BEF" w14:textId="77777777" w:rsidR="00891B2F" w:rsidRPr="00F97DF6" w:rsidRDefault="00F97DF6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sz w:val="20"/>
                <w:szCs w:val="20"/>
              </w:rPr>
              <w:t xml:space="preserve">za 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>niewykonywanie usług w terminach określonych w załączniku nr 2 do umowy za każdy stwierdzony przypadek</w:t>
            </w:r>
          </w:p>
        </w:tc>
        <w:tc>
          <w:tcPr>
            <w:tcW w:w="4752" w:type="dxa"/>
          </w:tcPr>
          <w:p w14:paraId="652E0161" w14:textId="77777777" w:rsidR="00891B2F" w:rsidRPr="00F97DF6" w:rsidRDefault="00891B2F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="00A118CE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0,05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891B2F" w:rsidRPr="00F97DF6" w14:paraId="5637897D" w14:textId="77777777" w:rsidTr="00057870">
        <w:trPr>
          <w:trHeight w:val="275"/>
        </w:trPr>
        <w:tc>
          <w:tcPr>
            <w:tcW w:w="567" w:type="dxa"/>
            <w:vMerge/>
          </w:tcPr>
          <w:p w14:paraId="2E706FD5" w14:textId="77777777" w:rsidR="00891B2F" w:rsidRPr="00F97DF6" w:rsidRDefault="00891B2F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2A7F0497" w14:textId="77777777" w:rsidR="00891B2F" w:rsidRPr="00F97DF6" w:rsidRDefault="00891B2F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65DFCFE6" w14:textId="77777777" w:rsidR="00891B2F" w:rsidRPr="00F97DF6" w:rsidRDefault="00891B2F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="00A118CE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891B2F" w:rsidRPr="00F97DF6" w14:paraId="53C53D3F" w14:textId="77777777" w:rsidTr="007A4357">
        <w:trPr>
          <w:trHeight w:val="471"/>
        </w:trPr>
        <w:tc>
          <w:tcPr>
            <w:tcW w:w="567" w:type="dxa"/>
            <w:vMerge w:val="restart"/>
          </w:tcPr>
          <w:p w14:paraId="2BA25F92" w14:textId="77777777" w:rsidR="00891B2F" w:rsidRPr="00F97DF6" w:rsidRDefault="00F27F98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2</w:t>
            </w:r>
            <w:r w:rsidR="00891B2F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0F3931BE" w14:textId="77777777" w:rsidR="00891B2F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za świadczenie usługi przez osobę po użyciu lub w stanie nietrzeźwości lub środków odurzających, za każdy stwierdzony przypadek</w:t>
            </w:r>
          </w:p>
        </w:tc>
        <w:tc>
          <w:tcPr>
            <w:tcW w:w="4752" w:type="dxa"/>
          </w:tcPr>
          <w:p w14:paraId="2036075D" w14:textId="77777777" w:rsidR="00891B2F" w:rsidRPr="00F97DF6" w:rsidRDefault="00F9372C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0,5 % wynagrodzenia Wykonawcy netto</w:t>
            </w:r>
          </w:p>
        </w:tc>
      </w:tr>
      <w:tr w:rsidR="00891B2F" w:rsidRPr="00F97DF6" w14:paraId="39744A32" w14:textId="77777777" w:rsidTr="007A4357">
        <w:trPr>
          <w:trHeight w:val="267"/>
        </w:trPr>
        <w:tc>
          <w:tcPr>
            <w:tcW w:w="567" w:type="dxa"/>
            <w:vMerge/>
          </w:tcPr>
          <w:p w14:paraId="50CB7825" w14:textId="77777777" w:rsidR="00891B2F" w:rsidRPr="00F97DF6" w:rsidRDefault="00891B2F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28CD109D" w14:textId="77777777" w:rsidR="00891B2F" w:rsidRPr="00F97DF6" w:rsidRDefault="00891B2F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5E032376" w14:textId="77777777" w:rsidR="00891B2F" w:rsidRPr="00F97DF6" w:rsidRDefault="00F9372C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1 % wynagrodzenia Wykonawcy netto</w:t>
            </w:r>
          </w:p>
        </w:tc>
      </w:tr>
      <w:tr w:rsidR="00F9372C" w:rsidRPr="00F97DF6" w14:paraId="36F3EC21" w14:textId="77777777" w:rsidTr="007A4357">
        <w:trPr>
          <w:trHeight w:val="499"/>
        </w:trPr>
        <w:tc>
          <w:tcPr>
            <w:tcW w:w="567" w:type="dxa"/>
            <w:vMerge w:val="restart"/>
          </w:tcPr>
          <w:p w14:paraId="3D4F4252" w14:textId="77777777" w:rsidR="00F9372C" w:rsidRPr="00F97DF6" w:rsidRDefault="00F27F98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3</w:t>
            </w:r>
            <w:r w:rsidR="00F9372C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24B01BAF" w14:textId="77777777" w:rsidR="00F9372C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za udostępnienie przez Wykonawcę danych oraz informacji objętych tajemnicą przez Zamawiającego, za każdy stwierdzony przypadek</w:t>
            </w:r>
          </w:p>
        </w:tc>
        <w:tc>
          <w:tcPr>
            <w:tcW w:w="4752" w:type="dxa"/>
          </w:tcPr>
          <w:p w14:paraId="1322BE87" w14:textId="77777777" w:rsidR="00F9372C" w:rsidRPr="00F97DF6" w:rsidRDefault="00F9372C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0,5 % wynagrodzenia Wykonawcy netto</w:t>
            </w:r>
          </w:p>
        </w:tc>
      </w:tr>
      <w:tr w:rsidR="00F9372C" w:rsidRPr="00F97DF6" w14:paraId="09A238F5" w14:textId="77777777" w:rsidTr="00057870">
        <w:trPr>
          <w:trHeight w:val="269"/>
        </w:trPr>
        <w:tc>
          <w:tcPr>
            <w:tcW w:w="567" w:type="dxa"/>
            <w:vMerge/>
          </w:tcPr>
          <w:p w14:paraId="46B67279" w14:textId="77777777" w:rsidR="00F9372C" w:rsidRPr="00F97DF6" w:rsidRDefault="00F9372C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6052668B" w14:textId="77777777" w:rsidR="00F9372C" w:rsidRPr="00F97DF6" w:rsidRDefault="00F9372C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5434D37D" w14:textId="77777777" w:rsidR="00F9372C" w:rsidRPr="00F97DF6" w:rsidRDefault="00F9372C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1 % wynagrodzenia Wykonawcy netto</w:t>
            </w:r>
          </w:p>
        </w:tc>
      </w:tr>
      <w:tr w:rsidR="00F86123" w:rsidRPr="00F97DF6" w14:paraId="48603AB6" w14:textId="77777777" w:rsidTr="007A4357">
        <w:trPr>
          <w:trHeight w:val="498"/>
        </w:trPr>
        <w:tc>
          <w:tcPr>
            <w:tcW w:w="567" w:type="dxa"/>
            <w:vMerge w:val="restart"/>
          </w:tcPr>
          <w:p w14:paraId="2F6FBA9D" w14:textId="77777777" w:rsidR="00F86123" w:rsidRPr="00F97DF6" w:rsidRDefault="00F27F98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4</w:t>
            </w:r>
            <w:r w:rsidR="00F86123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6C56E7EF" w14:textId="77777777" w:rsidR="00F86123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 xml:space="preserve">za niedokonywanie na bieżąco wpisów do karty kontroli czystości lub dokonywanie wpisów niezgodnych z prawdą, za </w:t>
            </w:r>
            <w:r w:rsidRPr="00F97DF6">
              <w:rPr>
                <w:sz w:val="20"/>
                <w:szCs w:val="20"/>
              </w:rPr>
              <w:lastRenderedPageBreak/>
              <w:t>każdy stwierdzony przypadek</w:t>
            </w:r>
          </w:p>
        </w:tc>
        <w:tc>
          <w:tcPr>
            <w:tcW w:w="4752" w:type="dxa"/>
          </w:tcPr>
          <w:p w14:paraId="5D0C9FED" w14:textId="77777777" w:rsidR="00F86123" w:rsidRPr="00F97DF6" w:rsidRDefault="00F86123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lastRenderedPageBreak/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</w:t>
            </w:r>
            <w:r w:rsidR="00A118CE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>05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F86123" w:rsidRPr="00F97DF6" w14:paraId="62312991" w14:textId="77777777" w:rsidTr="007A4357">
        <w:trPr>
          <w:trHeight w:val="153"/>
        </w:trPr>
        <w:tc>
          <w:tcPr>
            <w:tcW w:w="567" w:type="dxa"/>
            <w:vMerge/>
          </w:tcPr>
          <w:p w14:paraId="2EB93C5F" w14:textId="77777777" w:rsidR="00F86123" w:rsidRPr="00F97DF6" w:rsidRDefault="00F86123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134DE3B4" w14:textId="77777777" w:rsidR="00F86123" w:rsidRPr="00F97DF6" w:rsidRDefault="00F86123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2E25260A" w14:textId="77777777" w:rsidR="00F86123" w:rsidRPr="00F97DF6" w:rsidRDefault="00F86123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="00A118CE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F86123" w:rsidRPr="00F97DF6" w14:paraId="4E8EC5D0" w14:textId="77777777" w:rsidTr="007A4357">
        <w:trPr>
          <w:trHeight w:val="498"/>
        </w:trPr>
        <w:tc>
          <w:tcPr>
            <w:tcW w:w="567" w:type="dxa"/>
            <w:vMerge w:val="restart"/>
          </w:tcPr>
          <w:p w14:paraId="13149B03" w14:textId="77777777" w:rsidR="00F86123" w:rsidRPr="00F97DF6" w:rsidRDefault="00F27F98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5</w:t>
            </w:r>
            <w:r w:rsidR="00F86123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188B74D2" w14:textId="77777777" w:rsidR="00F86123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za nieprzedłożenie wykazu pracowników, o którym mowa w § 3 ust. 8 umowy lub za jego nieaktualizowanie za każdy dzień zwłoki</w:t>
            </w:r>
          </w:p>
        </w:tc>
        <w:tc>
          <w:tcPr>
            <w:tcW w:w="4752" w:type="dxa"/>
          </w:tcPr>
          <w:p w14:paraId="390D4EA4" w14:textId="77777777" w:rsidR="00F86123" w:rsidRPr="00F97DF6" w:rsidRDefault="00F86123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0,1 % wynagrodzenia Wykonawcy netto</w:t>
            </w:r>
          </w:p>
        </w:tc>
      </w:tr>
      <w:tr w:rsidR="00F86123" w:rsidRPr="00F97DF6" w14:paraId="327CD1DD" w14:textId="77777777" w:rsidTr="00057870">
        <w:trPr>
          <w:trHeight w:val="1116"/>
        </w:trPr>
        <w:tc>
          <w:tcPr>
            <w:tcW w:w="567" w:type="dxa"/>
            <w:vMerge/>
          </w:tcPr>
          <w:p w14:paraId="5647AD67" w14:textId="77777777" w:rsidR="00F86123" w:rsidRPr="00F97DF6" w:rsidRDefault="00F86123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16D43764" w14:textId="77777777" w:rsidR="00F86123" w:rsidRPr="00F97DF6" w:rsidRDefault="00F86123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665DAB2D" w14:textId="77777777" w:rsidR="00F86123" w:rsidRPr="00F97DF6" w:rsidRDefault="00F86123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0,2 % wynagrodzenia Wykonawcy netto</w:t>
            </w:r>
          </w:p>
        </w:tc>
      </w:tr>
      <w:tr w:rsidR="006D1C67" w:rsidRPr="00F97DF6" w14:paraId="3B888C1E" w14:textId="77777777" w:rsidTr="007A4357">
        <w:trPr>
          <w:trHeight w:val="482"/>
        </w:trPr>
        <w:tc>
          <w:tcPr>
            <w:tcW w:w="567" w:type="dxa"/>
            <w:vMerge w:val="restart"/>
          </w:tcPr>
          <w:p w14:paraId="798BD011" w14:textId="77777777" w:rsidR="006D1C67" w:rsidRPr="00F97DF6" w:rsidRDefault="00F27F98" w:rsidP="007A4357">
            <w:pPr>
              <w:jc w:val="center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6</w:t>
            </w:r>
            <w:r w:rsidR="006D1C67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03BA12A4" w14:textId="77777777" w:rsidR="006D1C67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>nieusunięcie przez Wykonawcę stwierdzonych nieprawidłowości w wykonaniu usług w terminie określonym przez Zamawiającego w protokole kontroli za każdy dzień zwłoki;</w:t>
            </w:r>
          </w:p>
        </w:tc>
        <w:tc>
          <w:tcPr>
            <w:tcW w:w="4752" w:type="dxa"/>
          </w:tcPr>
          <w:p w14:paraId="1469D7CD" w14:textId="77777777" w:rsidR="006D1C67" w:rsidRPr="00F97DF6" w:rsidRDefault="006D1C67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0,1 % wynagrodzenia Wykonawcy netto</w:t>
            </w:r>
          </w:p>
        </w:tc>
      </w:tr>
      <w:tr w:rsidR="006D1C67" w:rsidRPr="00F97DF6" w14:paraId="1250580D" w14:textId="77777777" w:rsidTr="00057870">
        <w:trPr>
          <w:trHeight w:val="203"/>
        </w:trPr>
        <w:tc>
          <w:tcPr>
            <w:tcW w:w="567" w:type="dxa"/>
            <w:vMerge/>
          </w:tcPr>
          <w:p w14:paraId="00744108" w14:textId="77777777" w:rsidR="006D1C67" w:rsidRPr="00F97DF6" w:rsidRDefault="006D1C67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06EF7320" w14:textId="77777777" w:rsidR="006D1C67" w:rsidRPr="00F97DF6" w:rsidRDefault="006D1C67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2B205457" w14:textId="77777777" w:rsidR="006D1C67" w:rsidRPr="00F97DF6" w:rsidRDefault="006D1C67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0,2 % wynagrodzenia Wykonawcy netto</w:t>
            </w:r>
          </w:p>
        </w:tc>
      </w:tr>
      <w:tr w:rsidR="00E86965" w:rsidRPr="00F97DF6" w14:paraId="6671ADF6" w14:textId="77777777" w:rsidTr="007A4357">
        <w:trPr>
          <w:trHeight w:val="613"/>
        </w:trPr>
        <w:tc>
          <w:tcPr>
            <w:tcW w:w="567" w:type="dxa"/>
            <w:vMerge/>
          </w:tcPr>
          <w:p w14:paraId="012D0C15" w14:textId="77777777" w:rsidR="00E86965" w:rsidRPr="00F97DF6" w:rsidRDefault="00E86965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383521A0" w14:textId="77777777" w:rsidR="00E86965" w:rsidRPr="00F97DF6" w:rsidRDefault="00E86965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6957C01B" w14:textId="77777777" w:rsidR="00E86965" w:rsidRPr="00F97DF6" w:rsidRDefault="00E86965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="00A83866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A83866" w:rsidRPr="00F97DF6" w14:paraId="743FB72D" w14:textId="77777777" w:rsidTr="007A4357">
        <w:trPr>
          <w:trHeight w:val="614"/>
        </w:trPr>
        <w:tc>
          <w:tcPr>
            <w:tcW w:w="567" w:type="dxa"/>
            <w:vMerge w:val="restart"/>
          </w:tcPr>
          <w:p w14:paraId="322BB49F" w14:textId="4DFA412F" w:rsidR="00A83866" w:rsidRPr="00F97DF6" w:rsidRDefault="00884C62" w:rsidP="007A4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83866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51BD1413" w14:textId="77777777" w:rsidR="00A83866" w:rsidRPr="00F97DF6" w:rsidRDefault="00F97DF6" w:rsidP="007A4357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20"/>
                <w:szCs w:val="20"/>
                <w:lang w:val="x-none" w:eastAsia="x-none"/>
              </w:rPr>
            </w:pPr>
            <w:r w:rsidRPr="00F97DF6">
              <w:rPr>
                <w:sz w:val="20"/>
                <w:szCs w:val="20"/>
              </w:rPr>
              <w:t>za każdy dzień wykonywania zamówienia bez udziału wszystkich osób wskazanych w ofercie, jako osoby punktowane (za które Wykonawca otrzymał dodatkowe punkty) zgodnie z kryterium „</w:t>
            </w:r>
            <w:r w:rsidRPr="00F97DF6">
              <w:rPr>
                <w:rFonts w:eastAsia="Calibri"/>
                <w:kern w:val="0"/>
                <w:sz w:val="20"/>
                <w:szCs w:val="20"/>
                <w:lang w:eastAsia="pl-PL"/>
              </w:rPr>
              <w:t>skierowanie osób niepełnosprawnych do wykonania usług utrzymania czystości”</w:t>
            </w:r>
            <w:r w:rsidRPr="00F97DF6">
              <w:rPr>
                <w:sz w:val="20"/>
                <w:szCs w:val="20"/>
              </w:rPr>
              <w:t xml:space="preserve"> przy czym dopuszczalna jest zmiana osoby, pod warunkiem spełniania przez osobę zastępująca  kryterium, które dotyczy osoby zmienianej;</w:t>
            </w:r>
          </w:p>
        </w:tc>
        <w:tc>
          <w:tcPr>
            <w:tcW w:w="4752" w:type="dxa"/>
          </w:tcPr>
          <w:p w14:paraId="5DB7EE59" w14:textId="77777777" w:rsidR="00A83866" w:rsidRPr="00F97DF6" w:rsidRDefault="00A83866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0,05 % wynagrodzenia Wykonawcy netto</w:t>
            </w:r>
          </w:p>
        </w:tc>
      </w:tr>
      <w:tr w:rsidR="00A83866" w:rsidRPr="00F97DF6" w14:paraId="6E8C0F45" w14:textId="77777777" w:rsidTr="007A4357">
        <w:trPr>
          <w:trHeight w:val="613"/>
        </w:trPr>
        <w:tc>
          <w:tcPr>
            <w:tcW w:w="567" w:type="dxa"/>
            <w:vMerge/>
          </w:tcPr>
          <w:p w14:paraId="4B633A4D" w14:textId="77777777" w:rsidR="00A83866" w:rsidRPr="00F97DF6" w:rsidRDefault="00A83866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38C066AD" w14:textId="77777777" w:rsidR="00A83866" w:rsidRPr="00F97DF6" w:rsidRDefault="00A83866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482FD85C" w14:textId="77777777" w:rsidR="00A83866" w:rsidRPr="00F97DF6" w:rsidRDefault="00A83866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0,1 % wynagrodzenia Wykonawcy netto</w:t>
            </w:r>
          </w:p>
        </w:tc>
      </w:tr>
      <w:tr w:rsidR="00A118CE" w:rsidRPr="00F97DF6" w14:paraId="4994BE24" w14:textId="77777777" w:rsidTr="007A4357">
        <w:trPr>
          <w:trHeight w:val="614"/>
        </w:trPr>
        <w:tc>
          <w:tcPr>
            <w:tcW w:w="567" w:type="dxa"/>
            <w:vMerge w:val="restart"/>
          </w:tcPr>
          <w:p w14:paraId="0E32BFB5" w14:textId="616AEC47" w:rsidR="00A118CE" w:rsidRPr="00F97DF6" w:rsidRDefault="00884C62" w:rsidP="007A4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118CE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4BF13D1F" w14:textId="77777777" w:rsidR="00A118CE" w:rsidRPr="00F97DF6" w:rsidRDefault="00F97DF6" w:rsidP="007A4357">
            <w:pPr>
              <w:jc w:val="both"/>
              <w:rPr>
                <w:sz w:val="20"/>
                <w:szCs w:val="20"/>
              </w:rPr>
            </w:pPr>
            <w:r w:rsidRPr="00F97DF6">
              <w:rPr>
                <w:sz w:val="20"/>
                <w:szCs w:val="20"/>
              </w:rPr>
              <w:t>za uchybienia obowiązkom w zakresie wymagań Zamawiającego co do zatrudniania pracowników na podstawie umowy o pracę to jest za: niezłożenie zanonimizowanej kopii umowy o pracę lub dokumentu ZUS ZUA w pięciodniowym terminie, niezłożenie dodatkowych dokumentów lub wyjaśnień na żądanie Zamawiającego, ujawnienie przez Zamawiającego zatrudnienia personelu na innej podstawie niż umowa o pracę, za każdy stwierdzony przypadek uchybienia, z tym zastrzeżeniem, że kara umowna może być naliczania wielokrotnie za ten sam przypadek uchybienia, jeśli Zamawiający bezskutecznie wzywa do usunięcia uchybienia</w:t>
            </w:r>
          </w:p>
        </w:tc>
        <w:tc>
          <w:tcPr>
            <w:tcW w:w="4752" w:type="dxa"/>
          </w:tcPr>
          <w:p w14:paraId="00C2BB36" w14:textId="77777777" w:rsidR="00A118CE" w:rsidRPr="00F97DF6" w:rsidRDefault="00A118CE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</w:t>
            </w:r>
            <w:r w:rsidR="00F27F98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>1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A118CE" w:rsidRPr="00F97DF6" w14:paraId="66A29B90" w14:textId="77777777" w:rsidTr="007A4357">
        <w:trPr>
          <w:trHeight w:val="2053"/>
        </w:trPr>
        <w:tc>
          <w:tcPr>
            <w:tcW w:w="567" w:type="dxa"/>
            <w:vMerge/>
          </w:tcPr>
          <w:p w14:paraId="6A4F3568" w14:textId="77777777" w:rsidR="00A118CE" w:rsidRPr="00F97DF6" w:rsidRDefault="00A118CE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7BC0C346" w14:textId="77777777" w:rsidR="00A118CE" w:rsidRPr="00F97DF6" w:rsidRDefault="00A118CE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2D10553C" w14:textId="77777777" w:rsidR="00A118CE" w:rsidRPr="00F97DF6" w:rsidRDefault="00A118CE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="00F27F98"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0,2</w:t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% wynagrodzenia Wykonawcy netto</w:t>
            </w:r>
          </w:p>
        </w:tc>
      </w:tr>
      <w:tr w:rsidR="00F27F98" w:rsidRPr="00F97DF6" w14:paraId="0590359B" w14:textId="77777777" w:rsidTr="007A4357">
        <w:trPr>
          <w:trHeight w:val="515"/>
        </w:trPr>
        <w:tc>
          <w:tcPr>
            <w:tcW w:w="567" w:type="dxa"/>
            <w:vMerge w:val="restart"/>
          </w:tcPr>
          <w:p w14:paraId="0736C912" w14:textId="4794B616" w:rsidR="00F27F98" w:rsidRPr="00F97DF6" w:rsidRDefault="00884C62" w:rsidP="007A4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27F98" w:rsidRPr="00F97DF6">
              <w:rPr>
                <w:sz w:val="20"/>
                <w:szCs w:val="20"/>
              </w:rPr>
              <w:t>.</w:t>
            </w:r>
          </w:p>
        </w:tc>
        <w:tc>
          <w:tcPr>
            <w:tcW w:w="5171" w:type="dxa"/>
            <w:vMerge w:val="restart"/>
          </w:tcPr>
          <w:p w14:paraId="5BCC5E47" w14:textId="77777777" w:rsidR="00F27F98" w:rsidRPr="00F97DF6" w:rsidRDefault="00F97DF6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Calibri"/>
                <w:kern w:val="0"/>
                <w:sz w:val="20"/>
                <w:szCs w:val="20"/>
                <w:lang w:eastAsia="pl-PL"/>
              </w:rPr>
              <w:t xml:space="preserve">za wypowiedzenie umowy przez Zamawiającego od umowy z przyczyn określonych w § </w:t>
            </w:r>
            <w:r w:rsidR="00D063F1" w:rsidRPr="00D6053F">
              <w:rPr>
                <w:rFonts w:eastAsia="Calibri"/>
                <w:sz w:val="20"/>
              </w:rPr>
              <w:t>§ 1</w:t>
            </w:r>
            <w:r w:rsidR="00D063F1">
              <w:rPr>
                <w:rFonts w:eastAsia="Calibri"/>
                <w:sz w:val="20"/>
              </w:rPr>
              <w:t>4</w:t>
            </w:r>
            <w:r w:rsidR="00D063F1" w:rsidRPr="00D6053F">
              <w:rPr>
                <w:rFonts w:eastAsia="Calibri"/>
                <w:sz w:val="20"/>
              </w:rPr>
              <w:t xml:space="preserve"> ust. </w:t>
            </w:r>
            <w:r w:rsidR="00D063F1">
              <w:rPr>
                <w:rFonts w:eastAsia="Calibri"/>
                <w:sz w:val="20"/>
              </w:rPr>
              <w:t>1</w:t>
            </w:r>
            <w:r w:rsidR="00D063F1" w:rsidRPr="00D6053F">
              <w:rPr>
                <w:rFonts w:eastAsia="Calibri"/>
                <w:sz w:val="20"/>
              </w:rPr>
              <w:t xml:space="preserve"> pkt 1 – </w:t>
            </w:r>
            <w:r w:rsidR="00D063F1">
              <w:rPr>
                <w:rFonts w:eastAsia="Calibri"/>
                <w:sz w:val="20"/>
              </w:rPr>
              <w:t>8</w:t>
            </w:r>
            <w:r w:rsidR="00D063F1" w:rsidRPr="00D6053F">
              <w:rPr>
                <w:rFonts w:eastAsia="Calibri"/>
                <w:sz w:val="20"/>
              </w:rPr>
              <w:t xml:space="preserve"> </w:t>
            </w:r>
            <w:r w:rsidRPr="00F97DF6">
              <w:rPr>
                <w:rFonts w:eastAsia="Calibri"/>
                <w:kern w:val="0"/>
                <w:sz w:val="20"/>
                <w:szCs w:val="20"/>
                <w:lang w:eastAsia="pl-PL"/>
              </w:rPr>
              <w:t>umowy</w:t>
            </w:r>
          </w:p>
        </w:tc>
        <w:tc>
          <w:tcPr>
            <w:tcW w:w="4752" w:type="dxa"/>
          </w:tcPr>
          <w:p w14:paraId="4A49A01C" w14:textId="77777777" w:rsidR="00F27F98" w:rsidRPr="00F97DF6" w:rsidRDefault="00F27F98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5 % wynagrodzenia Wykonawcy netto</w:t>
            </w:r>
          </w:p>
        </w:tc>
      </w:tr>
      <w:tr w:rsidR="00F27F98" w:rsidRPr="00F97DF6" w14:paraId="47092161" w14:textId="77777777" w:rsidTr="007A4357">
        <w:trPr>
          <w:trHeight w:val="409"/>
        </w:trPr>
        <w:tc>
          <w:tcPr>
            <w:tcW w:w="567" w:type="dxa"/>
            <w:vMerge/>
          </w:tcPr>
          <w:p w14:paraId="08653036" w14:textId="77777777" w:rsidR="00F27F98" w:rsidRPr="00F97DF6" w:rsidRDefault="00F27F98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1" w:type="dxa"/>
            <w:vMerge/>
          </w:tcPr>
          <w:p w14:paraId="2CF7443C" w14:textId="77777777" w:rsidR="00F27F98" w:rsidRPr="00F97DF6" w:rsidRDefault="00F27F98" w:rsidP="007A43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2" w:type="dxa"/>
          </w:tcPr>
          <w:p w14:paraId="2501899D" w14:textId="77777777" w:rsidR="00F27F98" w:rsidRPr="00F97DF6" w:rsidRDefault="00F27F98" w:rsidP="007A4357">
            <w:pPr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sym w:font="Wingdings" w:char="F0A8"/>
            </w:r>
            <w:r w:rsidRPr="00F97DF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10 % wynagrodzenia Wykonawcy netto</w:t>
            </w:r>
          </w:p>
        </w:tc>
      </w:tr>
    </w:tbl>
    <w:p w14:paraId="44525BCE" w14:textId="77777777" w:rsidR="00B34F7D" w:rsidRPr="00F97DF6" w:rsidRDefault="00667969" w:rsidP="00057870">
      <w:pPr>
        <w:pStyle w:val="Akapitzlist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Wskazane w tabeli wysokości kar umownych są sztywne, </w:t>
      </w:r>
      <w:r w:rsidR="00467274" w:rsidRPr="00F97DF6">
        <w:rPr>
          <w:rFonts w:ascii="Times New Roman" w:eastAsia="Times New Roman" w:hAnsi="Times New Roman"/>
          <w:sz w:val="20"/>
          <w:szCs w:val="20"/>
          <w:lang w:eastAsia="pl-PL"/>
        </w:rPr>
        <w:t>wartość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niższa stanowi minimalną wysokość kary umownej, jaką może zaproponować Wykonawca, w</w:t>
      </w:r>
      <w:r w:rsidR="00467274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artość 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wyższa stanowi zaś wysokość maksymalną, jaką może zaproponować Wykonawca. </w:t>
      </w:r>
    </w:p>
    <w:p w14:paraId="2698D850" w14:textId="6E80320F" w:rsidR="00B34F7D" w:rsidRPr="00F97DF6" w:rsidRDefault="00B34F7D" w:rsidP="00057870">
      <w:pPr>
        <w:pStyle w:val="Akapitzlist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1" w:name="_Hlk497889635"/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Za wskazanie przez Wykonawcę niższej kary umownej Wykonawca nie otrzyma punktów, zaś za wskazanie wyższej kary umownej zostanie przyznany </w:t>
      </w:r>
      <w:r w:rsidR="00884C62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(</w:t>
      </w:r>
      <w:r w:rsidR="00884C62">
        <w:rPr>
          <w:rFonts w:ascii="Times New Roman" w:eastAsia="Times New Roman" w:hAnsi="Times New Roman"/>
          <w:sz w:val="20"/>
          <w:szCs w:val="20"/>
          <w:lang w:eastAsia="pl-PL"/>
        </w:rPr>
        <w:t>jeden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) pun</w:t>
      </w:r>
      <w:r w:rsidR="00316C4D" w:rsidRPr="00F97DF6">
        <w:rPr>
          <w:rFonts w:ascii="Times New Roman" w:eastAsia="Times New Roman" w:hAnsi="Times New Roman"/>
          <w:sz w:val="20"/>
          <w:szCs w:val="20"/>
          <w:lang w:eastAsia="pl-PL"/>
        </w:rPr>
        <w:t>kt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bookmarkEnd w:id="1"/>
    </w:p>
    <w:p w14:paraId="50AF2CCF" w14:textId="77777777" w:rsidR="00FF7A70" w:rsidRPr="00F97DF6" w:rsidRDefault="00667969" w:rsidP="00057870">
      <w:pPr>
        <w:pStyle w:val="Akapitzlist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>Jeśli Wykonawca nie złoży oświadczenia w powyższym zakresie lub wskaże niższe kary umowne od tych zawartych w tabeli jego ofercie</w:t>
      </w:r>
      <w:r w:rsidR="00B34F7D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również</w:t>
      </w:r>
      <w:r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nie zostaną przyznane punkty w kryterium gwarancji należytego wykonania umowy wyrażonej poziomem kar umownych za nienależyte wykonanie umowy.</w:t>
      </w:r>
      <w:r w:rsidR="002322DA" w:rsidRPr="00F97DF6">
        <w:rPr>
          <w:rFonts w:ascii="Times New Roman" w:eastAsia="Times New Roman" w:hAnsi="Times New Roman"/>
          <w:sz w:val="20"/>
          <w:szCs w:val="20"/>
          <w:lang w:eastAsia="pl-PL"/>
        </w:rPr>
        <w:t xml:space="preserve"> Jeśli Wykonawca wskaże kary umowne wyższe od wskazanych w tabeli wartości maksymalnych Wykonawca otrzyma punkty jak za wskazanie wartości maksymalnych.</w:t>
      </w:r>
    </w:p>
    <w:p w14:paraId="6B56E06E" w14:textId="77777777" w:rsidR="002C4D28" w:rsidRPr="00F97DF6" w:rsidRDefault="002C4D28" w:rsidP="007A4357">
      <w:pPr>
        <w:widowControl/>
        <w:numPr>
          <w:ilvl w:val="0"/>
          <w:numId w:val="12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>Oświadczamy, że:</w:t>
      </w:r>
    </w:p>
    <w:p w14:paraId="7EECD6FD" w14:textId="77777777" w:rsidR="002C4D28" w:rsidRPr="00F97DF6" w:rsidRDefault="002C4D28" w:rsidP="0049551F">
      <w:pPr>
        <w:widowControl/>
        <w:numPr>
          <w:ilvl w:val="0"/>
          <w:numId w:val="4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 xml:space="preserve">zapoznaliśmy się z </w:t>
      </w:r>
      <w:r w:rsidR="00B34F7D" w:rsidRPr="00F97DF6">
        <w:rPr>
          <w:rFonts w:eastAsia="Times New Roman"/>
          <w:kern w:val="0"/>
          <w:sz w:val="20"/>
          <w:szCs w:val="20"/>
          <w:lang w:eastAsia="ar-SA"/>
        </w:rPr>
        <w:t>SWZ</w:t>
      </w:r>
      <w:r w:rsidRPr="00F97DF6">
        <w:rPr>
          <w:rFonts w:eastAsia="Times New Roman"/>
          <w:kern w:val="0"/>
          <w:sz w:val="20"/>
          <w:szCs w:val="20"/>
          <w:lang w:eastAsia="ar-SA"/>
        </w:rPr>
        <w:t>, posiadamy wszystkie niezbędne informacje do przygotowania oferty i nie wnosimy do niej zastrzeżeń.</w:t>
      </w:r>
    </w:p>
    <w:p w14:paraId="5F00B200" w14:textId="77777777" w:rsidR="002C4D28" w:rsidRPr="00F97DF6" w:rsidRDefault="002C4D28" w:rsidP="0049551F">
      <w:pPr>
        <w:widowControl/>
        <w:numPr>
          <w:ilvl w:val="0"/>
          <w:numId w:val="4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 xml:space="preserve">że zrealizujemy zamówienie na warunkach określonych w </w:t>
      </w:r>
      <w:r w:rsidR="00B34F7D" w:rsidRPr="00F97DF6">
        <w:rPr>
          <w:rFonts w:eastAsia="Times New Roman"/>
          <w:kern w:val="0"/>
          <w:sz w:val="20"/>
          <w:szCs w:val="20"/>
          <w:lang w:eastAsia="ar-SA"/>
        </w:rPr>
        <w:t>SWZ</w:t>
      </w:r>
      <w:r w:rsidRPr="00F97DF6">
        <w:rPr>
          <w:rFonts w:eastAsia="Times New Roman"/>
          <w:kern w:val="0"/>
          <w:sz w:val="20"/>
          <w:szCs w:val="20"/>
          <w:lang w:eastAsia="ar-SA"/>
        </w:rPr>
        <w:t>;</w:t>
      </w:r>
    </w:p>
    <w:p w14:paraId="38B9A136" w14:textId="3FDE6FCB" w:rsidR="002C4D28" w:rsidRPr="00F97DF6" w:rsidRDefault="002C4D28" w:rsidP="0049551F">
      <w:pPr>
        <w:widowControl/>
        <w:numPr>
          <w:ilvl w:val="0"/>
          <w:numId w:val="4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>jesteśmy związani ofertą przez 30</w:t>
      </w:r>
      <w:r w:rsidR="00CB2630" w:rsidRPr="00F97DF6">
        <w:rPr>
          <w:rFonts w:eastAsia="Times New Roman"/>
          <w:kern w:val="0"/>
          <w:sz w:val="20"/>
          <w:szCs w:val="20"/>
          <w:lang w:eastAsia="ar-SA"/>
        </w:rPr>
        <w:t xml:space="preserve"> (trzydzieści)</w:t>
      </w:r>
      <w:r w:rsidRPr="00F97DF6">
        <w:rPr>
          <w:rFonts w:eastAsia="Times New Roman"/>
          <w:kern w:val="0"/>
          <w:sz w:val="20"/>
          <w:szCs w:val="20"/>
          <w:lang w:eastAsia="ar-SA"/>
        </w:rPr>
        <w:t xml:space="preserve"> dni od daty upływu terminu do składania ofert</w:t>
      </w:r>
      <w:r w:rsidR="00B34F7D" w:rsidRPr="00F97DF6">
        <w:rPr>
          <w:rFonts w:eastAsia="Times New Roman"/>
          <w:kern w:val="0"/>
          <w:sz w:val="20"/>
          <w:szCs w:val="20"/>
          <w:lang w:eastAsia="ar-SA"/>
        </w:rPr>
        <w:t xml:space="preserve"> to jest do </w:t>
      </w:r>
      <w:r w:rsidR="00B34F7D" w:rsidRPr="00CD2D38">
        <w:rPr>
          <w:rFonts w:eastAsia="Times New Roman"/>
          <w:kern w:val="0"/>
          <w:sz w:val="20"/>
          <w:szCs w:val="20"/>
          <w:lang w:eastAsia="ar-SA"/>
        </w:rPr>
        <w:t>dnia</w:t>
      </w:r>
      <w:r w:rsidR="003243DE" w:rsidRPr="00CD2D38">
        <w:rPr>
          <w:rFonts w:eastAsia="Times New Roman"/>
          <w:kern w:val="0"/>
          <w:sz w:val="20"/>
          <w:szCs w:val="20"/>
          <w:lang w:eastAsia="ar-SA"/>
        </w:rPr>
        <w:t xml:space="preserve"> </w:t>
      </w:r>
      <w:r w:rsidR="0025635D">
        <w:rPr>
          <w:rFonts w:eastAsia="Times New Roman"/>
          <w:sz w:val="20"/>
          <w:szCs w:val="20"/>
          <w:lang w:eastAsia="pl-PL"/>
        </w:rPr>
        <w:t>8 stycznia</w:t>
      </w:r>
      <w:r w:rsidR="0025635D" w:rsidRPr="002B3DD9">
        <w:rPr>
          <w:rFonts w:eastAsia="Times New Roman"/>
          <w:sz w:val="20"/>
          <w:szCs w:val="20"/>
          <w:lang w:eastAsia="pl-PL"/>
        </w:rPr>
        <w:t xml:space="preserve"> 202</w:t>
      </w:r>
      <w:r w:rsidR="0025635D">
        <w:rPr>
          <w:rFonts w:eastAsia="Times New Roman"/>
          <w:sz w:val="20"/>
          <w:szCs w:val="20"/>
          <w:lang w:eastAsia="pl-PL"/>
        </w:rPr>
        <w:t>6</w:t>
      </w:r>
      <w:r w:rsidR="0025635D" w:rsidRPr="002B3DD9">
        <w:rPr>
          <w:rFonts w:eastAsia="Times New Roman"/>
          <w:sz w:val="20"/>
          <w:szCs w:val="20"/>
          <w:lang w:eastAsia="pl-PL"/>
        </w:rPr>
        <w:t xml:space="preserve"> roku</w:t>
      </w:r>
      <w:r w:rsidR="00B34F7D" w:rsidRPr="00F97DF6">
        <w:rPr>
          <w:rFonts w:eastAsia="Times New Roman"/>
          <w:kern w:val="0"/>
          <w:sz w:val="20"/>
          <w:szCs w:val="20"/>
          <w:lang w:eastAsia="ar-SA"/>
        </w:rPr>
        <w:t>;</w:t>
      </w:r>
    </w:p>
    <w:p w14:paraId="446A6E15" w14:textId="77777777" w:rsidR="00AA37EB" w:rsidRPr="00F97DF6" w:rsidRDefault="002C4D28" w:rsidP="00AA37EB">
      <w:pPr>
        <w:widowControl/>
        <w:numPr>
          <w:ilvl w:val="0"/>
          <w:numId w:val="4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>nie wnosimy zastrzeżeń do wzoru umowy (z</w:t>
      </w:r>
      <w:r w:rsidR="00CB2630" w:rsidRPr="00F97DF6">
        <w:rPr>
          <w:rFonts w:eastAsia="Times New Roman"/>
          <w:kern w:val="0"/>
          <w:sz w:val="20"/>
          <w:szCs w:val="20"/>
          <w:lang w:eastAsia="ar-SA"/>
        </w:rPr>
        <w:t xml:space="preserve">ałącznik </w:t>
      </w:r>
      <w:r w:rsidR="00733BEB" w:rsidRPr="00F97DF6">
        <w:rPr>
          <w:rFonts w:eastAsia="Times New Roman"/>
          <w:kern w:val="0"/>
          <w:sz w:val="20"/>
          <w:szCs w:val="20"/>
          <w:lang w:eastAsia="ar-SA"/>
        </w:rPr>
        <w:t>n</w:t>
      </w:r>
      <w:r w:rsidR="00CB2630" w:rsidRPr="00F97DF6">
        <w:rPr>
          <w:rFonts w:eastAsia="Times New Roman"/>
          <w:kern w:val="0"/>
          <w:sz w:val="20"/>
          <w:szCs w:val="20"/>
          <w:lang w:eastAsia="ar-SA"/>
        </w:rPr>
        <w:t xml:space="preserve">r </w:t>
      </w:r>
      <w:r w:rsidR="00C73B66" w:rsidRPr="00F97DF6">
        <w:rPr>
          <w:rFonts w:eastAsia="Times New Roman"/>
          <w:kern w:val="0"/>
          <w:sz w:val="20"/>
          <w:szCs w:val="20"/>
          <w:lang w:eastAsia="ar-SA"/>
        </w:rPr>
        <w:t>8</w:t>
      </w:r>
      <w:r w:rsidRPr="00F97DF6">
        <w:rPr>
          <w:rFonts w:eastAsia="Times New Roman"/>
          <w:kern w:val="0"/>
          <w:sz w:val="20"/>
          <w:szCs w:val="20"/>
          <w:lang w:eastAsia="ar-SA"/>
        </w:rPr>
        <w:t xml:space="preserve"> do </w:t>
      </w:r>
      <w:r w:rsidR="006C309E" w:rsidRPr="00F97DF6">
        <w:rPr>
          <w:rFonts w:eastAsia="Times New Roman"/>
          <w:kern w:val="0"/>
          <w:sz w:val="20"/>
          <w:szCs w:val="20"/>
          <w:lang w:eastAsia="ar-SA"/>
        </w:rPr>
        <w:t>zaproszenia</w:t>
      </w:r>
      <w:r w:rsidRPr="00F97DF6">
        <w:rPr>
          <w:rFonts w:eastAsia="Times New Roman"/>
          <w:kern w:val="0"/>
          <w:sz w:val="20"/>
          <w:szCs w:val="20"/>
          <w:lang w:eastAsia="ar-SA"/>
        </w:rPr>
        <w:t>) i w przypadku wyboru naszej oferty zobowiązujemy się do zawarcia umowy w miejscu i terminie wskazanym przez Zamawiającego.</w:t>
      </w:r>
    </w:p>
    <w:p w14:paraId="420DF0D3" w14:textId="77777777" w:rsidR="00B34F7D" w:rsidRPr="00F97DF6" w:rsidRDefault="00CB2630" w:rsidP="00AA37EB">
      <w:pPr>
        <w:widowControl/>
        <w:numPr>
          <w:ilvl w:val="0"/>
          <w:numId w:val="12"/>
        </w:numPr>
        <w:tabs>
          <w:tab w:val="left" w:pos="-900"/>
          <w:tab w:val="left" w:pos="-18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sz w:val="20"/>
          <w:szCs w:val="20"/>
          <w:lang w:eastAsia="ar-SA"/>
        </w:rPr>
        <w:t xml:space="preserve">Nierozerwalną część niniejszej oferty stanowią dokumenty wymagane w treści </w:t>
      </w:r>
      <w:r w:rsidR="006C309E" w:rsidRPr="00F97DF6">
        <w:rPr>
          <w:rFonts w:eastAsia="Times New Roman"/>
          <w:sz w:val="20"/>
          <w:szCs w:val="20"/>
          <w:lang w:eastAsia="ar-SA"/>
        </w:rPr>
        <w:t>zaproszenia</w:t>
      </w:r>
      <w:r w:rsidRPr="00F97DF6">
        <w:rPr>
          <w:rFonts w:eastAsia="Times New Roman"/>
          <w:sz w:val="20"/>
          <w:szCs w:val="20"/>
          <w:lang w:eastAsia="ar-SA"/>
        </w:rPr>
        <w:t>.</w:t>
      </w:r>
    </w:p>
    <w:p w14:paraId="2BDC9649" w14:textId="2B9652FF" w:rsidR="00E97231" w:rsidRPr="00F97DF6" w:rsidRDefault="00E97231" w:rsidP="00AA37EB">
      <w:pPr>
        <w:widowControl/>
        <w:numPr>
          <w:ilvl w:val="0"/>
          <w:numId w:val="12"/>
        </w:numPr>
        <w:tabs>
          <w:tab w:val="left" w:pos="-900"/>
          <w:tab w:val="left" w:pos="-180"/>
        </w:tabs>
        <w:jc w:val="both"/>
        <w:rPr>
          <w:rFonts w:eastAsia="Times New Roman"/>
          <w:sz w:val="20"/>
          <w:szCs w:val="20"/>
          <w:lang w:eastAsia="ar-SA"/>
        </w:rPr>
      </w:pPr>
      <w:r w:rsidRPr="00F97DF6">
        <w:rPr>
          <w:rFonts w:eastAsia="SimSun"/>
          <w:kern w:val="2"/>
          <w:sz w:val="20"/>
          <w:szCs w:val="20"/>
          <w:lang w:eastAsia="hi-IN" w:bidi="hi-IN"/>
        </w:rPr>
        <w:t xml:space="preserve">Oświadczamy, że realizację zamówienia </w:t>
      </w:r>
      <w:r w:rsidRPr="00F97DF6">
        <w:rPr>
          <w:rFonts w:eastAsia="SimSun"/>
          <w:i/>
          <w:kern w:val="2"/>
          <w:sz w:val="20"/>
          <w:szCs w:val="20"/>
          <w:lang w:eastAsia="hi-IN" w:bidi="hi-IN"/>
        </w:rPr>
        <w:t>zamierzamy/nie zamierzamy*</w:t>
      </w:r>
      <w:r w:rsidRPr="00F97DF6">
        <w:rPr>
          <w:rFonts w:eastAsia="SimSun"/>
          <w:kern w:val="2"/>
          <w:sz w:val="20"/>
          <w:szCs w:val="20"/>
          <w:lang w:eastAsia="hi-IN" w:bidi="hi-IN"/>
        </w:rPr>
        <w:t xml:space="preserve"> powierzyć następującym podwykonawcom (W</w:t>
      </w:r>
      <w:r w:rsidR="00B34F7D" w:rsidRPr="00F97DF6">
        <w:rPr>
          <w:rFonts w:eastAsia="SimSun"/>
          <w:kern w:val="2"/>
          <w:sz w:val="20"/>
          <w:szCs w:val="20"/>
          <w:lang w:eastAsia="hi-IN" w:bidi="hi-IN"/>
        </w:rPr>
        <w:t xml:space="preserve"> </w:t>
      </w:r>
      <w:r w:rsidRPr="00F97DF6">
        <w:rPr>
          <w:rFonts w:eastAsia="SimSun"/>
          <w:kern w:val="2"/>
          <w:sz w:val="20"/>
          <w:szCs w:val="20"/>
          <w:lang w:eastAsia="hi-IN" w:bidi="hi-IN"/>
        </w:rPr>
        <w:t>przypadku zatrudnienia podwykonawców, oświadczamy, że ponosimy całkowitą odpowiedzialność za działanie lub zaniechanie wszystkich</w:t>
      </w:r>
      <w:r w:rsidRPr="00F97DF6">
        <w:rPr>
          <w:rFonts w:eastAsia="SimSun"/>
          <w:spacing w:val="-7"/>
          <w:kern w:val="2"/>
          <w:sz w:val="20"/>
          <w:szCs w:val="20"/>
          <w:lang w:eastAsia="hi-IN" w:bidi="hi-IN"/>
        </w:rPr>
        <w:t xml:space="preserve"> </w:t>
      </w:r>
      <w:r w:rsidRPr="00F97DF6">
        <w:rPr>
          <w:rFonts w:eastAsia="SimSun"/>
          <w:kern w:val="2"/>
          <w:sz w:val="20"/>
          <w:szCs w:val="20"/>
          <w:lang w:eastAsia="hi-IN" w:bidi="hi-IN"/>
        </w:rPr>
        <w:t>podwykonawców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2717"/>
        <w:gridCol w:w="1282"/>
        <w:gridCol w:w="4942"/>
      </w:tblGrid>
      <w:tr w:rsidR="00E97231" w:rsidRPr="00F97DF6" w14:paraId="4EF2F763" w14:textId="77777777" w:rsidTr="00884C62">
        <w:tc>
          <w:tcPr>
            <w:tcW w:w="1293" w:type="dxa"/>
          </w:tcPr>
          <w:p w14:paraId="487E3ADF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Lp.</w:t>
            </w:r>
          </w:p>
        </w:tc>
        <w:tc>
          <w:tcPr>
            <w:tcW w:w="2761" w:type="dxa"/>
          </w:tcPr>
          <w:p w14:paraId="2DA55A60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Nazwa Podwykonawcy</w:t>
            </w:r>
          </w:p>
        </w:tc>
        <w:tc>
          <w:tcPr>
            <w:tcW w:w="1303" w:type="dxa"/>
          </w:tcPr>
          <w:p w14:paraId="3B88D4CA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Adres</w:t>
            </w:r>
          </w:p>
        </w:tc>
        <w:tc>
          <w:tcPr>
            <w:tcW w:w="5075" w:type="dxa"/>
          </w:tcPr>
          <w:p w14:paraId="0B5820E7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Zakres powierzonych do wykonania prac</w:t>
            </w:r>
          </w:p>
        </w:tc>
      </w:tr>
      <w:tr w:rsidR="00E97231" w:rsidRPr="00F97DF6" w14:paraId="35268406" w14:textId="77777777" w:rsidTr="00884C62">
        <w:tc>
          <w:tcPr>
            <w:tcW w:w="1293" w:type="dxa"/>
          </w:tcPr>
          <w:p w14:paraId="5A097704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1.</w:t>
            </w:r>
          </w:p>
        </w:tc>
        <w:tc>
          <w:tcPr>
            <w:tcW w:w="2761" w:type="dxa"/>
          </w:tcPr>
          <w:p w14:paraId="3827BD6E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1303" w:type="dxa"/>
          </w:tcPr>
          <w:p w14:paraId="679AEACB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5075" w:type="dxa"/>
          </w:tcPr>
          <w:p w14:paraId="3D2E52AD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E97231" w:rsidRPr="00F97DF6" w14:paraId="206EFCC2" w14:textId="77777777" w:rsidTr="00884C62">
        <w:tc>
          <w:tcPr>
            <w:tcW w:w="1293" w:type="dxa"/>
          </w:tcPr>
          <w:p w14:paraId="21A3B778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2.</w:t>
            </w:r>
          </w:p>
        </w:tc>
        <w:tc>
          <w:tcPr>
            <w:tcW w:w="2761" w:type="dxa"/>
          </w:tcPr>
          <w:p w14:paraId="20C22F8B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1303" w:type="dxa"/>
          </w:tcPr>
          <w:p w14:paraId="54A69CC5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5075" w:type="dxa"/>
          </w:tcPr>
          <w:p w14:paraId="16D91107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E97231" w:rsidRPr="00F97DF6" w14:paraId="1C65F110" w14:textId="77777777" w:rsidTr="00884C62">
        <w:tc>
          <w:tcPr>
            <w:tcW w:w="1293" w:type="dxa"/>
          </w:tcPr>
          <w:p w14:paraId="5CE34F54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  <w:r w:rsidRPr="00F97DF6"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  <w:t>3.</w:t>
            </w:r>
          </w:p>
        </w:tc>
        <w:tc>
          <w:tcPr>
            <w:tcW w:w="2761" w:type="dxa"/>
          </w:tcPr>
          <w:p w14:paraId="176733D7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1303" w:type="dxa"/>
          </w:tcPr>
          <w:p w14:paraId="6D3C8F47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5075" w:type="dxa"/>
          </w:tcPr>
          <w:p w14:paraId="47517E45" w14:textId="77777777" w:rsidR="00E97231" w:rsidRPr="00F97DF6" w:rsidRDefault="00E97231" w:rsidP="00E97231">
            <w:pPr>
              <w:tabs>
                <w:tab w:val="left" w:pos="-900"/>
                <w:tab w:val="left" w:pos="-180"/>
              </w:tabs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ar-SA" w:bidi="hi-IN"/>
              </w:rPr>
            </w:pPr>
          </w:p>
        </w:tc>
      </w:tr>
    </w:tbl>
    <w:p w14:paraId="0DDDBE0B" w14:textId="77777777" w:rsidR="00E97231" w:rsidRPr="00F97DF6" w:rsidRDefault="00E97231" w:rsidP="00E97231">
      <w:pPr>
        <w:widowControl/>
        <w:numPr>
          <w:ilvl w:val="0"/>
          <w:numId w:val="12"/>
        </w:numPr>
        <w:tabs>
          <w:tab w:val="left" w:pos="-540"/>
        </w:tabs>
        <w:suppressAutoHyphens w:val="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>Oświadczamy, że:</w:t>
      </w:r>
    </w:p>
    <w:p w14:paraId="0ED06D90" w14:textId="77777777" w:rsidR="00E97231" w:rsidRPr="00F97DF6" w:rsidRDefault="00E97231" w:rsidP="00E97231">
      <w:pPr>
        <w:widowControl/>
        <w:numPr>
          <w:ilvl w:val="0"/>
          <w:numId w:val="15"/>
        </w:numPr>
        <w:suppressAutoHyphens w:val="0"/>
        <w:autoSpaceDE w:val="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SimSun"/>
          <w:sz w:val="20"/>
          <w:szCs w:val="20"/>
          <w:lang w:eastAsia="hi-IN" w:bidi="hi-IN"/>
        </w:rPr>
        <w:t>Wykonawca jest małym/ średnim/dużym przedsiębiorcą*</w:t>
      </w:r>
    </w:p>
    <w:p w14:paraId="6D07DE50" w14:textId="77777777" w:rsidR="00E97231" w:rsidRPr="00F97DF6" w:rsidRDefault="00E97231" w:rsidP="00E97231">
      <w:pPr>
        <w:widowControl/>
        <w:numPr>
          <w:ilvl w:val="0"/>
          <w:numId w:val="15"/>
        </w:numPr>
        <w:suppressAutoHyphens w:val="0"/>
        <w:autoSpaceDE w:val="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SimSun"/>
          <w:sz w:val="20"/>
          <w:szCs w:val="20"/>
          <w:lang w:eastAsia="hi-IN" w:bidi="hi-IN"/>
        </w:rPr>
        <w:t>Wykonawca pochodzi z innego państwa członkowskiego Unii Europejskiej*</w:t>
      </w:r>
    </w:p>
    <w:p w14:paraId="61E89B52" w14:textId="77777777" w:rsidR="00E97231" w:rsidRPr="00F97DF6" w:rsidRDefault="00E97231" w:rsidP="00E97231">
      <w:pPr>
        <w:widowControl/>
        <w:numPr>
          <w:ilvl w:val="0"/>
          <w:numId w:val="15"/>
        </w:numPr>
        <w:suppressAutoHyphens w:val="0"/>
        <w:autoSpaceDE w:val="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SimSun"/>
          <w:sz w:val="20"/>
          <w:szCs w:val="20"/>
          <w:lang w:eastAsia="hi-IN" w:bidi="hi-IN"/>
        </w:rPr>
        <w:t>Wykonawca pochodzi z innego państwa nie będącego członkiem Unii Europejskiej*</w:t>
      </w:r>
    </w:p>
    <w:p w14:paraId="339B8729" w14:textId="77777777" w:rsidR="00E97231" w:rsidRPr="00F97DF6" w:rsidRDefault="00E97231" w:rsidP="00E97231">
      <w:pPr>
        <w:widowControl/>
        <w:suppressAutoHyphens w:val="0"/>
        <w:autoSpaceDE w:val="0"/>
        <w:ind w:left="72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i/>
          <w:kern w:val="0"/>
          <w:sz w:val="20"/>
          <w:szCs w:val="20"/>
          <w:lang w:eastAsia="pl-PL"/>
        </w:rPr>
        <w:lastRenderedPageBreak/>
        <w:t>Zgodnie z zaleceniem Komisji z dnia 6 maja 2003 dotyczącym definicji mikroprzedsiębiorstw oraz małych i średnich przedsiębiorstw (Dz.U.L 124 z 20.5.2003, s. 36). Informacje te są wymagane wyłącznie do celów statystycznych.</w:t>
      </w:r>
    </w:p>
    <w:p w14:paraId="709CF8B9" w14:textId="77777777" w:rsidR="00E97231" w:rsidRPr="00F97DF6" w:rsidRDefault="00E97231" w:rsidP="00E97231">
      <w:pPr>
        <w:widowControl/>
        <w:suppressAutoHyphens w:val="0"/>
        <w:autoSpaceDE w:val="0"/>
        <w:ind w:left="72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i/>
          <w:kern w:val="0"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euro.</w:t>
      </w:r>
    </w:p>
    <w:p w14:paraId="50FEC053" w14:textId="77777777" w:rsidR="00E97231" w:rsidRPr="00F97DF6" w:rsidRDefault="00E97231" w:rsidP="00E97231">
      <w:pPr>
        <w:widowControl/>
        <w:suppressAutoHyphens w:val="0"/>
        <w:autoSpaceDE w:val="0"/>
        <w:ind w:left="72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i/>
          <w:kern w:val="0"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euro.</w:t>
      </w:r>
    </w:p>
    <w:p w14:paraId="58251860" w14:textId="77777777" w:rsidR="00E97231" w:rsidRPr="00F97DF6" w:rsidRDefault="00E97231" w:rsidP="00E97231">
      <w:pPr>
        <w:widowControl/>
        <w:suppressAutoHyphens w:val="0"/>
        <w:autoSpaceDE w:val="0"/>
        <w:ind w:left="72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i/>
          <w:kern w:val="0"/>
          <w:sz w:val="20"/>
          <w:szCs w:val="20"/>
          <w:lang w:eastAsia="pl-PL"/>
        </w:rPr>
        <w:t>Średnie przedsiębiorstwo: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2250E1E" w14:textId="77777777" w:rsidR="00E97231" w:rsidRPr="00F97DF6" w:rsidRDefault="00E97231" w:rsidP="00E97231">
      <w:pPr>
        <w:widowControl/>
        <w:numPr>
          <w:ilvl w:val="0"/>
          <w:numId w:val="12"/>
        </w:numPr>
        <w:suppressAutoHyphens w:val="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kern w:val="0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29B5651" w14:textId="77777777" w:rsidR="00E97231" w:rsidRPr="00F97DF6" w:rsidRDefault="00E97231" w:rsidP="00E97231">
      <w:pPr>
        <w:widowControl/>
        <w:suppressAutoHyphens w:val="0"/>
        <w:ind w:left="36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SimSun"/>
          <w:sz w:val="20"/>
          <w:szCs w:val="20"/>
          <w:lang w:eastAsia="hi-IN" w:bidi="hi-IN"/>
        </w:rPr>
        <w:t>TAK/NIE/NIE DOTYCZY*</w:t>
      </w:r>
    </w:p>
    <w:p w14:paraId="1C4B047F" w14:textId="77777777" w:rsidR="00E97231" w:rsidRPr="00F97DF6" w:rsidRDefault="00E97231" w:rsidP="00E97231">
      <w:pPr>
        <w:widowControl/>
        <w:suppressAutoHyphens w:val="0"/>
        <w:ind w:left="360"/>
        <w:jc w:val="both"/>
        <w:rPr>
          <w:rFonts w:eastAsia="SimSun"/>
          <w:sz w:val="20"/>
          <w:szCs w:val="20"/>
          <w:lang w:eastAsia="hi-IN" w:bidi="hi-IN"/>
        </w:rPr>
      </w:pPr>
      <w:r w:rsidRPr="00F97DF6">
        <w:rPr>
          <w:rFonts w:eastAsia="Times New Roman"/>
          <w:i/>
          <w:kern w:val="0"/>
          <w:sz w:val="20"/>
          <w:szCs w:val="20"/>
          <w:lang w:eastAsia="pl-PL"/>
        </w:rPr>
        <w:t>Jeżeli Wykonawca nie przekazuje danych osobowych innych niż bezpośrednio jego dotyczących lub zachodzi wyłączenie stosowania obowiązku informacyjnego, stosownie do art. 13 ust. 4 lub art. 14 ust. 5 RODO, oświadczenia nie składa.</w:t>
      </w:r>
    </w:p>
    <w:p w14:paraId="04F82FEB" w14:textId="77777777" w:rsidR="00E97231" w:rsidRPr="00F97DF6" w:rsidRDefault="00E97231" w:rsidP="00E97231">
      <w:pPr>
        <w:widowControl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40530231" w14:textId="77777777" w:rsidR="00E97231" w:rsidRPr="00F97DF6" w:rsidRDefault="00E97231" w:rsidP="00E97231">
      <w:pPr>
        <w:widowControl/>
        <w:ind w:left="360"/>
        <w:jc w:val="both"/>
        <w:rPr>
          <w:rFonts w:eastAsia="Times New Roman"/>
          <w:kern w:val="0"/>
          <w:sz w:val="20"/>
          <w:szCs w:val="20"/>
          <w:lang w:eastAsia="ar-SA"/>
        </w:rPr>
      </w:pPr>
      <w:r w:rsidRPr="00F97DF6">
        <w:rPr>
          <w:rFonts w:eastAsia="Times New Roman"/>
          <w:kern w:val="0"/>
          <w:sz w:val="20"/>
          <w:szCs w:val="20"/>
          <w:lang w:eastAsia="ar-SA"/>
        </w:rPr>
        <w:t>*Niepotrzebne skreślić</w:t>
      </w:r>
    </w:p>
    <w:p w14:paraId="4B87F801" w14:textId="77777777" w:rsidR="00E97231" w:rsidRPr="00F97DF6" w:rsidRDefault="00E97231" w:rsidP="00E97231">
      <w:pPr>
        <w:widowControl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3A420EE9" w14:textId="77777777" w:rsidR="00E97231" w:rsidRPr="00F97DF6" w:rsidRDefault="00E97231" w:rsidP="00E97231">
      <w:pPr>
        <w:widowControl/>
        <w:ind w:left="284"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1342E49A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</w:rPr>
      </w:pPr>
      <w:r w:rsidRPr="00F97DF6">
        <w:rPr>
          <w:rFonts w:eastAsia="Times New Roman"/>
          <w:kern w:val="0"/>
          <w:sz w:val="20"/>
          <w:szCs w:val="20"/>
        </w:rPr>
        <w:t xml:space="preserve">…………….……. </w:t>
      </w:r>
      <w:r w:rsidRPr="00F97DF6">
        <w:rPr>
          <w:rFonts w:eastAsia="Times New Roman"/>
          <w:i/>
          <w:kern w:val="0"/>
          <w:sz w:val="20"/>
          <w:szCs w:val="20"/>
        </w:rPr>
        <w:t xml:space="preserve">(miejscowość), </w:t>
      </w:r>
      <w:r w:rsidRPr="00F97DF6">
        <w:rPr>
          <w:rFonts w:eastAsia="Times New Roman"/>
          <w:kern w:val="0"/>
          <w:sz w:val="20"/>
          <w:szCs w:val="20"/>
        </w:rPr>
        <w:t xml:space="preserve">dnia ………….……. r. </w:t>
      </w:r>
    </w:p>
    <w:p w14:paraId="0848A743" w14:textId="77777777" w:rsidR="00E97231" w:rsidRPr="00F97DF6" w:rsidRDefault="00E97231" w:rsidP="00E97231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</w:rPr>
      </w:pPr>
    </w:p>
    <w:p w14:paraId="66457B79" w14:textId="77777777" w:rsidR="00E97231" w:rsidRPr="00F97DF6" w:rsidRDefault="00E97231" w:rsidP="00E97231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</w:r>
      <w:r w:rsidRPr="00F97DF6">
        <w:rPr>
          <w:rFonts w:eastAsia="Times New Roman"/>
          <w:kern w:val="0"/>
          <w:sz w:val="20"/>
          <w:szCs w:val="20"/>
        </w:rPr>
        <w:tab/>
        <w:t xml:space="preserve">       …………………………………………</w:t>
      </w:r>
    </w:p>
    <w:p w14:paraId="129EAB66" w14:textId="77777777" w:rsidR="00E97231" w:rsidRPr="00F97DF6" w:rsidRDefault="00E97231" w:rsidP="00E97231">
      <w:pPr>
        <w:widowControl/>
        <w:suppressAutoHyphens w:val="0"/>
        <w:jc w:val="right"/>
        <w:rPr>
          <w:rFonts w:eastAsia="Times New Roman"/>
          <w:i/>
          <w:kern w:val="0"/>
          <w:sz w:val="20"/>
          <w:szCs w:val="20"/>
        </w:rPr>
      </w:pPr>
      <w:r w:rsidRPr="00F97DF6">
        <w:rPr>
          <w:rFonts w:eastAsia="Times New Roman"/>
          <w:i/>
          <w:kern w:val="0"/>
          <w:sz w:val="20"/>
          <w:szCs w:val="20"/>
        </w:rPr>
        <w:t xml:space="preserve">                                                                             (podpisy osób uprawnionych do reprezentacji Wykonawcy)</w:t>
      </w:r>
    </w:p>
    <w:p w14:paraId="6C2224BF" w14:textId="77777777" w:rsidR="00E97231" w:rsidRPr="00F97DF6" w:rsidRDefault="00E97231" w:rsidP="00AA37EB">
      <w:pPr>
        <w:pStyle w:val="Akapitzlist"/>
        <w:tabs>
          <w:tab w:val="left" w:pos="568"/>
        </w:tabs>
        <w:autoSpaceDE w:val="0"/>
        <w:ind w:left="36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4E8922B" w14:textId="77777777" w:rsidR="00CB2630" w:rsidRPr="00F97DF6" w:rsidRDefault="00CB2630" w:rsidP="0049551F">
      <w:pPr>
        <w:widowControl/>
        <w:tabs>
          <w:tab w:val="right" w:pos="284"/>
          <w:tab w:val="left" w:pos="408"/>
        </w:tabs>
        <w:autoSpaceDE w:val="0"/>
        <w:ind w:firstLine="284"/>
        <w:jc w:val="right"/>
        <w:rPr>
          <w:rFonts w:eastAsia="Times New Roman"/>
          <w:kern w:val="0"/>
          <w:sz w:val="20"/>
          <w:szCs w:val="20"/>
          <w:lang w:eastAsia="ar-SA"/>
        </w:rPr>
      </w:pPr>
    </w:p>
    <w:p w14:paraId="193C7349" w14:textId="77777777" w:rsidR="00643A6C" w:rsidRPr="00F97DF6" w:rsidRDefault="00643A6C" w:rsidP="0049551F">
      <w:pPr>
        <w:widowControl/>
        <w:tabs>
          <w:tab w:val="left" w:pos="-900"/>
          <w:tab w:val="left" w:pos="-180"/>
        </w:tabs>
        <w:suppressAutoHyphens w:val="0"/>
        <w:ind w:left="1080"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3F1F6E25" w14:textId="77777777" w:rsidR="00643A6C" w:rsidRPr="00F97DF6" w:rsidRDefault="00643A6C" w:rsidP="0049551F">
      <w:pPr>
        <w:widowControl/>
        <w:tabs>
          <w:tab w:val="left" w:pos="-900"/>
          <w:tab w:val="left" w:pos="-180"/>
        </w:tabs>
        <w:suppressAutoHyphens w:val="0"/>
        <w:ind w:left="1080"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33D144E1" w14:textId="77777777" w:rsidR="00643A6C" w:rsidRPr="00F97DF6" w:rsidRDefault="00643A6C" w:rsidP="0049551F">
      <w:pPr>
        <w:widowControl/>
        <w:tabs>
          <w:tab w:val="left" w:pos="-900"/>
          <w:tab w:val="left" w:pos="-180"/>
        </w:tabs>
        <w:suppressAutoHyphens w:val="0"/>
        <w:ind w:left="1080"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7E4C317E" w14:textId="77777777" w:rsidR="00643A6C" w:rsidRPr="00F97DF6" w:rsidRDefault="00643A6C" w:rsidP="0049551F">
      <w:pPr>
        <w:widowControl/>
        <w:tabs>
          <w:tab w:val="left" w:pos="-900"/>
          <w:tab w:val="left" w:pos="-180"/>
        </w:tabs>
        <w:suppressAutoHyphens w:val="0"/>
        <w:ind w:left="1080"/>
        <w:jc w:val="both"/>
        <w:rPr>
          <w:rFonts w:eastAsia="Times New Roman"/>
          <w:kern w:val="0"/>
          <w:sz w:val="20"/>
          <w:szCs w:val="20"/>
          <w:lang w:eastAsia="ar-SA"/>
        </w:rPr>
      </w:pPr>
    </w:p>
    <w:p w14:paraId="4C13B319" w14:textId="77777777" w:rsidR="00CD6C2F" w:rsidRPr="00F97DF6" w:rsidRDefault="00CD6C2F" w:rsidP="0049551F">
      <w:pPr>
        <w:rPr>
          <w:sz w:val="20"/>
          <w:szCs w:val="20"/>
        </w:rPr>
      </w:pPr>
    </w:p>
    <w:sectPr w:rsidR="00CD6C2F" w:rsidRPr="00F97DF6" w:rsidSect="00E97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8243B" w14:textId="77777777" w:rsidR="00845770" w:rsidRDefault="00845770" w:rsidP="002C4D28">
      <w:r>
        <w:separator/>
      </w:r>
    </w:p>
  </w:endnote>
  <w:endnote w:type="continuationSeparator" w:id="0">
    <w:p w14:paraId="3DE8DC05" w14:textId="77777777" w:rsidR="00845770" w:rsidRDefault="00845770" w:rsidP="002C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EE89D" w14:textId="77777777" w:rsidR="00845770" w:rsidRDefault="00845770" w:rsidP="002C4D28">
      <w:r>
        <w:separator/>
      </w:r>
    </w:p>
  </w:footnote>
  <w:footnote w:type="continuationSeparator" w:id="0">
    <w:p w14:paraId="5D7E4075" w14:textId="77777777" w:rsidR="00845770" w:rsidRDefault="00845770" w:rsidP="002C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6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04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48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92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36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2B2088"/>
    <w:multiLevelType w:val="hybridMultilevel"/>
    <w:tmpl w:val="3FA2BA6A"/>
    <w:lvl w:ilvl="0" w:tplc="27C06506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254D0"/>
    <w:multiLevelType w:val="hybridMultilevel"/>
    <w:tmpl w:val="9DAE998A"/>
    <w:lvl w:ilvl="0" w:tplc="B74EA9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5B23A9"/>
    <w:multiLevelType w:val="hybridMultilevel"/>
    <w:tmpl w:val="C17E8E3C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568E6"/>
    <w:multiLevelType w:val="hybridMultilevel"/>
    <w:tmpl w:val="076C16E2"/>
    <w:lvl w:ilvl="0" w:tplc="5BD8F1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B4CC3"/>
    <w:multiLevelType w:val="hybridMultilevel"/>
    <w:tmpl w:val="0A8C11AA"/>
    <w:lvl w:ilvl="0" w:tplc="040C98AE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00645F"/>
    <w:multiLevelType w:val="hybridMultilevel"/>
    <w:tmpl w:val="6C5A41CE"/>
    <w:lvl w:ilvl="0" w:tplc="D648423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781E4F"/>
    <w:multiLevelType w:val="hybridMultilevel"/>
    <w:tmpl w:val="E89E87E2"/>
    <w:lvl w:ilvl="0" w:tplc="863E6A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C0377"/>
    <w:multiLevelType w:val="hybridMultilevel"/>
    <w:tmpl w:val="0B4A5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4F"/>
    <w:multiLevelType w:val="hybridMultilevel"/>
    <w:tmpl w:val="69D0A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45708"/>
    <w:multiLevelType w:val="hybridMultilevel"/>
    <w:tmpl w:val="C17E8E3C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A1F9B"/>
    <w:multiLevelType w:val="hybridMultilevel"/>
    <w:tmpl w:val="33B638C4"/>
    <w:lvl w:ilvl="0" w:tplc="8F2C0ACA">
      <w:start w:val="14"/>
      <w:numFmt w:val="lowerLetter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2" w15:restartNumberingAfterBreak="0">
    <w:nsid w:val="4DD93949"/>
    <w:multiLevelType w:val="hybridMultilevel"/>
    <w:tmpl w:val="7A9C19DE"/>
    <w:lvl w:ilvl="0" w:tplc="B33A33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44A56"/>
    <w:multiLevelType w:val="hybridMultilevel"/>
    <w:tmpl w:val="2970FD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14107A"/>
    <w:multiLevelType w:val="hybridMultilevel"/>
    <w:tmpl w:val="9EE428FE"/>
    <w:lvl w:ilvl="0" w:tplc="4C84EF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5B61"/>
    <w:multiLevelType w:val="hybridMultilevel"/>
    <w:tmpl w:val="841000D6"/>
    <w:lvl w:ilvl="0" w:tplc="56DEF166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CE95631"/>
    <w:multiLevelType w:val="hybridMultilevel"/>
    <w:tmpl w:val="C17E8E3C"/>
    <w:lvl w:ilvl="0" w:tplc="F9E68A1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68187">
    <w:abstractNumId w:val="1"/>
  </w:num>
  <w:num w:numId="2" w16cid:durableId="783234756">
    <w:abstractNumId w:val="12"/>
  </w:num>
  <w:num w:numId="3" w16cid:durableId="1194265782">
    <w:abstractNumId w:val="14"/>
  </w:num>
  <w:num w:numId="4" w16cid:durableId="1598320473">
    <w:abstractNumId w:val="7"/>
  </w:num>
  <w:num w:numId="5" w16cid:durableId="1989163388">
    <w:abstractNumId w:val="6"/>
  </w:num>
  <w:num w:numId="6" w16cid:durableId="2093504147">
    <w:abstractNumId w:val="15"/>
  </w:num>
  <w:num w:numId="7" w16cid:durableId="72244707">
    <w:abstractNumId w:val="11"/>
  </w:num>
  <w:num w:numId="8" w16cid:durableId="285282001">
    <w:abstractNumId w:val="9"/>
  </w:num>
  <w:num w:numId="9" w16cid:durableId="669992107">
    <w:abstractNumId w:val="13"/>
  </w:num>
  <w:num w:numId="10" w16cid:durableId="625620115">
    <w:abstractNumId w:val="8"/>
  </w:num>
  <w:num w:numId="11" w16cid:durableId="835460692">
    <w:abstractNumId w:val="0"/>
  </w:num>
  <w:num w:numId="12" w16cid:durableId="615213158">
    <w:abstractNumId w:val="5"/>
  </w:num>
  <w:num w:numId="13" w16cid:durableId="1537621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7170036">
    <w:abstractNumId w:val="2"/>
  </w:num>
  <w:num w:numId="15" w16cid:durableId="121844681">
    <w:abstractNumId w:val="4"/>
  </w:num>
  <w:num w:numId="16" w16cid:durableId="1812940783">
    <w:abstractNumId w:val="16"/>
  </w:num>
  <w:num w:numId="17" w16cid:durableId="1522544808">
    <w:abstractNumId w:val="3"/>
  </w:num>
  <w:num w:numId="18" w16cid:durableId="12488854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7A"/>
    <w:rsid w:val="00043231"/>
    <w:rsid w:val="00050A7E"/>
    <w:rsid w:val="00057870"/>
    <w:rsid w:val="000A0FCA"/>
    <w:rsid w:val="00161B8A"/>
    <w:rsid w:val="00186B7B"/>
    <w:rsid w:val="00191613"/>
    <w:rsid w:val="001B3BB5"/>
    <w:rsid w:val="001C3C9D"/>
    <w:rsid w:val="001C7DA6"/>
    <w:rsid w:val="00212AA6"/>
    <w:rsid w:val="002322DA"/>
    <w:rsid w:val="0024790C"/>
    <w:rsid w:val="0025635D"/>
    <w:rsid w:val="00272684"/>
    <w:rsid w:val="00272AB7"/>
    <w:rsid w:val="0028615B"/>
    <w:rsid w:val="002C4D28"/>
    <w:rsid w:val="003039B6"/>
    <w:rsid w:val="0030737D"/>
    <w:rsid w:val="0031035F"/>
    <w:rsid w:val="00316C4D"/>
    <w:rsid w:val="003243DE"/>
    <w:rsid w:val="0038565B"/>
    <w:rsid w:val="003A0926"/>
    <w:rsid w:val="003C7048"/>
    <w:rsid w:val="0044553A"/>
    <w:rsid w:val="00467274"/>
    <w:rsid w:val="00485205"/>
    <w:rsid w:val="0049551F"/>
    <w:rsid w:val="004C5A75"/>
    <w:rsid w:val="004E201D"/>
    <w:rsid w:val="004E62D4"/>
    <w:rsid w:val="004F40FF"/>
    <w:rsid w:val="0054375C"/>
    <w:rsid w:val="00544B60"/>
    <w:rsid w:val="00560E7B"/>
    <w:rsid w:val="005B19B7"/>
    <w:rsid w:val="00643A6C"/>
    <w:rsid w:val="00667969"/>
    <w:rsid w:val="00684B94"/>
    <w:rsid w:val="006B3969"/>
    <w:rsid w:val="006C309E"/>
    <w:rsid w:val="006D1C67"/>
    <w:rsid w:val="00733BEB"/>
    <w:rsid w:val="00763719"/>
    <w:rsid w:val="007936F7"/>
    <w:rsid w:val="007A4357"/>
    <w:rsid w:val="007D5811"/>
    <w:rsid w:val="00845770"/>
    <w:rsid w:val="00847043"/>
    <w:rsid w:val="008666D2"/>
    <w:rsid w:val="00884C62"/>
    <w:rsid w:val="00891B2F"/>
    <w:rsid w:val="008A12F8"/>
    <w:rsid w:val="008A7702"/>
    <w:rsid w:val="008D27AD"/>
    <w:rsid w:val="008F06C7"/>
    <w:rsid w:val="00910318"/>
    <w:rsid w:val="00954C73"/>
    <w:rsid w:val="009C7605"/>
    <w:rsid w:val="009D24C2"/>
    <w:rsid w:val="00A007F8"/>
    <w:rsid w:val="00A118CE"/>
    <w:rsid w:val="00A63D1F"/>
    <w:rsid w:val="00A83866"/>
    <w:rsid w:val="00A90875"/>
    <w:rsid w:val="00AA283C"/>
    <w:rsid w:val="00AA37EB"/>
    <w:rsid w:val="00AB720A"/>
    <w:rsid w:val="00AC1704"/>
    <w:rsid w:val="00AD48AC"/>
    <w:rsid w:val="00AF24CB"/>
    <w:rsid w:val="00B34F7D"/>
    <w:rsid w:val="00B65491"/>
    <w:rsid w:val="00BA74F7"/>
    <w:rsid w:val="00BD7021"/>
    <w:rsid w:val="00BF7A7A"/>
    <w:rsid w:val="00C34E0B"/>
    <w:rsid w:val="00C527FD"/>
    <w:rsid w:val="00C7285F"/>
    <w:rsid w:val="00C73B66"/>
    <w:rsid w:val="00CB2630"/>
    <w:rsid w:val="00CD2D38"/>
    <w:rsid w:val="00CD6C2F"/>
    <w:rsid w:val="00D063F1"/>
    <w:rsid w:val="00D52903"/>
    <w:rsid w:val="00D55913"/>
    <w:rsid w:val="00D63E17"/>
    <w:rsid w:val="00E041A0"/>
    <w:rsid w:val="00E0562B"/>
    <w:rsid w:val="00E17D52"/>
    <w:rsid w:val="00E26392"/>
    <w:rsid w:val="00E46A8E"/>
    <w:rsid w:val="00E86965"/>
    <w:rsid w:val="00E97231"/>
    <w:rsid w:val="00EC445B"/>
    <w:rsid w:val="00ED58CB"/>
    <w:rsid w:val="00F224F1"/>
    <w:rsid w:val="00F27F98"/>
    <w:rsid w:val="00F51133"/>
    <w:rsid w:val="00F53C0E"/>
    <w:rsid w:val="00F86123"/>
    <w:rsid w:val="00F9372C"/>
    <w:rsid w:val="00F97DF6"/>
    <w:rsid w:val="00FF3246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20EE"/>
  <w15:chartTrackingRefBased/>
  <w15:docId w15:val="{98B180BD-6B7A-4476-B35D-CFAF2CC8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A7A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9551F"/>
    <w:pPr>
      <w:keepNext/>
      <w:widowControl/>
      <w:numPr>
        <w:numId w:val="1"/>
      </w:numPr>
      <w:tabs>
        <w:tab w:val="left" w:pos="360"/>
      </w:tabs>
      <w:jc w:val="center"/>
      <w:outlineLvl w:val="0"/>
    </w:pPr>
    <w:rPr>
      <w:rFonts w:eastAsia="Times New Roman"/>
      <w:b/>
      <w:bCs/>
      <w:kern w:val="0"/>
      <w:sz w:val="28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9551F"/>
    <w:pPr>
      <w:keepNext/>
      <w:widowControl/>
      <w:numPr>
        <w:ilvl w:val="2"/>
        <w:numId w:val="1"/>
      </w:numPr>
      <w:tabs>
        <w:tab w:val="left" w:pos="426"/>
      </w:tabs>
      <w:ind w:left="0" w:right="-145" w:firstLine="0"/>
      <w:jc w:val="both"/>
      <w:outlineLvl w:val="2"/>
    </w:pPr>
    <w:rPr>
      <w:rFonts w:eastAsia="Times New Roman"/>
      <w:b/>
      <w:bCs/>
      <w:kern w:val="0"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BF7A7A"/>
    <w:pPr>
      <w:widowControl/>
      <w:suppressAutoHyphens w:val="0"/>
    </w:pPr>
    <w:rPr>
      <w:rFonts w:eastAsia="Times New Roman"/>
      <w:kern w:val="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2C4D28"/>
    <w:pPr>
      <w:widowControl/>
      <w:suppressAutoHyphens w:val="0"/>
    </w:pPr>
    <w:rPr>
      <w:rFonts w:eastAsia="Times New Roman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2C4D2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semiHidden/>
    <w:rsid w:val="002C4D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43A6C"/>
    <w:pPr>
      <w:widowControl/>
      <w:suppressAutoHyphens w:val="0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table" w:styleId="Tabela-Siatka">
    <w:name w:val="Table Grid"/>
    <w:basedOn w:val="Standardowy"/>
    <w:uiPriority w:val="39"/>
    <w:rsid w:val="0089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9551F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customStyle="1" w:styleId="Nagwek3Znak">
    <w:name w:val="Nagłówek 3 Znak"/>
    <w:link w:val="Nagwek3"/>
    <w:rsid w:val="0049551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omylnie">
    <w:name w:val="Domyślnie"/>
    <w:rsid w:val="0049551F"/>
    <w:pPr>
      <w:widowControl w:val="0"/>
      <w:autoSpaceDE w:val="0"/>
      <w:autoSpaceDN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EBF63-B4A2-4F3E-831D-625C581A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Adamczyk</dc:creator>
  <cp:keywords/>
  <dc:description/>
  <cp:lastModifiedBy>RCKiK Kielce</cp:lastModifiedBy>
  <cp:revision>4</cp:revision>
  <dcterms:created xsi:type="dcterms:W3CDTF">2025-12-01T20:38:00Z</dcterms:created>
  <dcterms:modified xsi:type="dcterms:W3CDTF">2025-12-02T09:59:00Z</dcterms:modified>
</cp:coreProperties>
</file>